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7539B5">
      <w:pPr>
        <w:pStyle w:val="in-table"/>
      </w:pPr>
      <w:bookmarkStart w:id="0" w:name="_GoBack"/>
      <w:bookmarkEnd w:id="0"/>
      <w:r>
        <w:rPr>
          <w:noProof/>
        </w:rPr>
        <mc:AlternateContent>
          <mc:Choice Requires="wps">
            <w:drawing>
              <wp:anchor distT="0" distB="0" distL="114300" distR="114300" simplePos="0" relativeHeight="251658752" behindDoc="0" locked="0" layoutInCell="1" allowOverlap="1" wp14:anchorId="4204E098" wp14:editId="50290900">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215E" w:rsidRDefault="004F215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strokecolor="fuchsia">
                <v:textbox style="layout-flow:vertical;mso-layout-flow-alt:bottom-to-top">
                  <w:txbxContent>
                    <w:p w:rsidR="004F215E" w:rsidRDefault="004F215E"/>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F26AA2">
            <w:bookmarkStart w:id="1" w:name="woordmerk"/>
            <w:bookmarkStart w:id="2" w:name="woordmerk_bk"/>
            <w:bookmarkEnd w:id="1"/>
            <w:r>
              <w:rPr>
                <w:noProof/>
              </w:rPr>
              <w:drawing>
                <wp:inline distT="0" distB="0" distL="0" distR="0" wp14:anchorId="514B2069" wp14:editId="4A274D10">
                  <wp:extent cx="2340869" cy="1583439"/>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0869" cy="1583439"/>
                          </a:xfrm>
                          <a:prstGeom prst="rect">
                            <a:avLst/>
                          </a:prstGeom>
                        </pic:spPr>
                      </pic:pic>
                    </a:graphicData>
                  </a:graphic>
                </wp:inline>
              </w:drawing>
            </w:r>
            <w:bookmarkEnd w:id="2"/>
            <w:r w:rsidR="00F75106">
              <w:fldChar w:fldCharType="begin"/>
            </w:r>
            <w:r w:rsidR="00F75106">
              <w:instrText xml:space="preserve"> DOCPROPERTY woordmerk </w:instrText>
            </w:r>
            <w:r w:rsidR="00F75106">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hRule="exact" w:val="306"/>
        </w:trPr>
        <w:tc>
          <w:tcPr>
            <w:tcW w:w="7512" w:type="dxa"/>
            <w:gridSpan w:val="2"/>
          </w:tcPr>
          <w:p w:rsidR="00F75106" w:rsidRDefault="00F75106">
            <w:pPr>
              <w:pStyle w:val="Huisstijl-Retouradres"/>
            </w:pPr>
            <w:r>
              <w:fldChar w:fldCharType="begin"/>
            </w:r>
            <w:r>
              <w:instrText xml:space="preserve"> DOCPROPERTY retouradres </w:instrText>
            </w:r>
            <w:r>
              <w:fldChar w:fldCharType="separate"/>
            </w:r>
            <w:r w:rsidR="00F26AA2">
              <w:t>&gt; Retouradres Postbus 20301 2500 EH  Den Haag</w:t>
            </w:r>
            <w:r>
              <w:fldChar w:fldCharType="end"/>
            </w:r>
          </w:p>
        </w:tc>
      </w:tr>
      <w:tr w:rsidR="00F75106">
        <w:trPr>
          <w:cantSplit/>
          <w:trHeight w:hRule="exact" w:val="85"/>
        </w:trPr>
        <w:tc>
          <w:tcPr>
            <w:tcW w:w="7512" w:type="dxa"/>
            <w:gridSpan w:val="2"/>
          </w:tcPr>
          <w:p w:rsidR="00F75106" w:rsidRDefault="00F75106">
            <w:pPr>
              <w:pStyle w:val="Huisstijl-Rubricering"/>
            </w:pPr>
          </w:p>
        </w:tc>
      </w:tr>
      <w:tr w:rsidR="00F75106">
        <w:trPr>
          <w:cantSplit/>
          <w:trHeight w:hRule="exact" w:val="187"/>
        </w:trPr>
        <w:tc>
          <w:tcPr>
            <w:tcW w:w="7512" w:type="dxa"/>
            <w:gridSpan w:val="2"/>
          </w:tcPr>
          <w:p w:rsidR="00F75106" w:rsidRDefault="00F75106">
            <w:pPr>
              <w:pStyle w:val="Huisstijl-Rubricering"/>
            </w:pPr>
            <w:r>
              <w:fldChar w:fldCharType="begin"/>
            </w:r>
            <w:r>
              <w:instrText xml:space="preserve"> DOCPROPERTY rubricering </w:instrText>
            </w:r>
            <w:r>
              <w:fldChar w:fldCharType="end"/>
            </w:r>
          </w:p>
        </w:tc>
      </w:tr>
      <w:tr w:rsidR="00F75106">
        <w:trPr>
          <w:cantSplit/>
          <w:trHeight w:hRule="exact" w:val="2166"/>
        </w:trPr>
        <w:tc>
          <w:tcPr>
            <w:tcW w:w="7512" w:type="dxa"/>
            <w:gridSpan w:val="2"/>
          </w:tcPr>
          <w:p w:rsidR="00F26AA2" w:rsidRDefault="00F75106">
            <w:pPr>
              <w:pStyle w:val="adres"/>
            </w:pPr>
            <w:r>
              <w:fldChar w:fldCharType="begin"/>
            </w:r>
            <w:r>
              <w:instrText xml:space="preserve"> DOCVARIABLE adres *\MERGEFORMAT </w:instrText>
            </w:r>
            <w:r>
              <w:fldChar w:fldCharType="separate"/>
            </w:r>
            <w:r w:rsidR="00F26AA2">
              <w:t>Aan de Voorzitter van de Tweede Kamer</w:t>
            </w:r>
          </w:p>
          <w:p w:rsidR="00F26AA2" w:rsidRDefault="00F26AA2">
            <w:pPr>
              <w:pStyle w:val="adres"/>
            </w:pPr>
            <w:r>
              <w:t>der Staten-Generaal</w:t>
            </w:r>
          </w:p>
          <w:p w:rsidR="00F26AA2" w:rsidRDefault="00F26AA2">
            <w:pPr>
              <w:pStyle w:val="adres"/>
            </w:pPr>
            <w:r>
              <w:t>Postbus 20018 </w:t>
            </w:r>
          </w:p>
          <w:p w:rsidR="00F75106" w:rsidRDefault="00F26AA2">
            <w:pPr>
              <w:pStyle w:val="adres"/>
            </w:pPr>
            <w:r>
              <w:t>2500 EA  DEN HAAG</w:t>
            </w:r>
            <w:r w:rsidR="00F75106">
              <w:fldChar w:fldCharType="end"/>
            </w:r>
          </w:p>
          <w:p w:rsidR="00F75106" w:rsidRDefault="00F75106">
            <w:pPr>
              <w:pStyle w:val="kixcode"/>
            </w:pPr>
            <w:r>
              <w:fldChar w:fldCharType="begin"/>
            </w:r>
            <w:r>
              <w:instrText xml:space="preserve"> DOCPROPERTY kix </w:instrText>
            </w:r>
            <w:r>
              <w:fldChar w:fldCharType="end"/>
            </w:r>
          </w:p>
          <w:p w:rsidR="00F75106" w:rsidRDefault="00F75106">
            <w:pPr>
              <w:pStyle w:val="kixcode"/>
            </w:pPr>
          </w:p>
        </w:tc>
      </w:tr>
      <w:tr w:rsidR="00F75106">
        <w:trPr>
          <w:trHeight w:hRule="exact" w:val="465"/>
        </w:trPr>
        <w:tc>
          <w:tcPr>
            <w:tcW w:w="7512" w:type="dxa"/>
            <w:gridSpan w:val="2"/>
          </w:tcPr>
          <w:p w:rsidR="00F75106" w:rsidRDefault="00F75106">
            <w:pPr>
              <w:pStyle w:val="broodtekst"/>
            </w:pPr>
          </w:p>
        </w:tc>
      </w:tr>
      <w:tr w:rsidR="00F75106">
        <w:trPr>
          <w:trHeight w:hRule="exact" w:val="238"/>
        </w:trPr>
        <w:tc>
          <w:tcPr>
            <w:tcW w:w="1099" w:type="dxa"/>
          </w:tcPr>
          <w:p w:rsidR="00F75106" w:rsidRDefault="00B80BCC">
            <w:pPr>
              <w:pStyle w:val="datumonderwerp"/>
              <w:tabs>
                <w:tab w:val="clear" w:pos="794"/>
                <w:tab w:val="left" w:pos="1092"/>
              </w:tabs>
              <w:ind w:left="1140" w:hanging="1140"/>
            </w:pPr>
            <w:r>
              <w:fldChar w:fldCharType="begin"/>
            </w:r>
            <w:r>
              <w:instrText xml:space="preserve"> DOCPROPERTY _datum </w:instrText>
            </w:r>
            <w:r>
              <w:fldChar w:fldCharType="separate"/>
            </w:r>
            <w:r w:rsidR="00F26AA2">
              <w:t>Datum</w:t>
            </w:r>
            <w:r>
              <w:fldChar w:fldCharType="end"/>
            </w:r>
          </w:p>
        </w:tc>
        <w:tc>
          <w:tcPr>
            <w:tcW w:w="6413" w:type="dxa"/>
          </w:tcPr>
          <w:p w:rsidR="00F75106" w:rsidRDefault="003E5F12" w:rsidP="00625964">
            <w:pPr>
              <w:pStyle w:val="datumonderwerp"/>
              <w:tabs>
                <w:tab w:val="clear" w:pos="794"/>
                <w:tab w:val="left" w:pos="1092"/>
              </w:tabs>
              <w:ind w:left="1140" w:hanging="1140"/>
            </w:pPr>
            <w:r>
              <w:t>18 december 2014</w:t>
            </w:r>
          </w:p>
        </w:tc>
      </w:tr>
      <w:tr w:rsidR="00F75106">
        <w:trPr>
          <w:trHeight w:hRule="exact" w:val="482"/>
        </w:trPr>
        <w:tc>
          <w:tcPr>
            <w:tcW w:w="1099" w:type="dxa"/>
          </w:tcPr>
          <w:p w:rsidR="00F75106" w:rsidRDefault="00B80BCC">
            <w:pPr>
              <w:pStyle w:val="datumonderwerp"/>
              <w:ind w:left="743" w:hanging="743"/>
            </w:pPr>
            <w:r>
              <w:fldChar w:fldCharType="begin"/>
            </w:r>
            <w:r>
              <w:instrText xml:space="preserve"> DOCPROPERTY _onderwerp </w:instrText>
            </w:r>
            <w:r>
              <w:fldChar w:fldCharType="separate"/>
            </w:r>
            <w:r w:rsidR="00F26AA2">
              <w:t>Onderwerp</w:t>
            </w:r>
            <w:r>
              <w:fldChar w:fldCharType="end"/>
            </w:r>
          </w:p>
        </w:tc>
        <w:tc>
          <w:tcPr>
            <w:tcW w:w="6413" w:type="dxa"/>
          </w:tcPr>
          <w:p w:rsidR="00F75106" w:rsidRDefault="00B80BCC">
            <w:pPr>
              <w:pStyle w:val="datumonderwerp"/>
            </w:pPr>
            <w:r>
              <w:fldChar w:fldCharType="begin"/>
            </w:r>
            <w:r>
              <w:instrText xml:space="preserve"> DOCPROPERTY onderwerp </w:instrText>
            </w:r>
            <w:r>
              <w:fldChar w:fldCharType="separate"/>
            </w:r>
            <w:r w:rsidR="00F26AA2">
              <w:t xml:space="preserve">Stand van zaken </w:t>
            </w:r>
            <w:r w:rsidR="00065722">
              <w:t>brief MH</w:t>
            </w:r>
            <w:r w:rsidR="00F26AA2">
              <w:t>17</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F26AA2" w:rsidRDefault="00F26AA2" w:rsidP="00F26AA2">
            <w:pPr>
              <w:pStyle w:val="afzendgegevens-bold"/>
            </w:pPr>
            <w:bookmarkStart w:id="3" w:name="referentiegegevens"/>
            <w:bookmarkStart w:id="4" w:name="referentiegegevens_bk"/>
            <w:bookmarkEnd w:id="3"/>
            <w:r>
              <w:t>Minister van Veiligheid en Justitie</w:t>
            </w:r>
          </w:p>
          <w:p w:rsidR="00F26AA2" w:rsidRDefault="00F26AA2" w:rsidP="00F26AA2">
            <w:pPr>
              <w:pStyle w:val="witregel1"/>
            </w:pPr>
            <w:r>
              <w:t> </w:t>
            </w:r>
          </w:p>
          <w:p w:rsidR="00F26AA2" w:rsidRDefault="00F26AA2" w:rsidP="00F26AA2">
            <w:pPr>
              <w:pStyle w:val="afzendgegevens"/>
            </w:pPr>
            <w:r>
              <w:t>Turfmarkt 147</w:t>
            </w:r>
          </w:p>
          <w:p w:rsidR="00F26AA2" w:rsidRPr="004F215E" w:rsidRDefault="00F26AA2" w:rsidP="00F26AA2">
            <w:pPr>
              <w:pStyle w:val="afzendgegevens"/>
              <w:rPr>
                <w:lang w:val="de-DE"/>
              </w:rPr>
            </w:pPr>
            <w:r w:rsidRPr="004F215E">
              <w:rPr>
                <w:lang w:val="de-DE"/>
              </w:rPr>
              <w:t>2511 DP  Den Haag</w:t>
            </w:r>
          </w:p>
          <w:p w:rsidR="00F26AA2" w:rsidRPr="004F215E" w:rsidRDefault="00F26AA2" w:rsidP="00F26AA2">
            <w:pPr>
              <w:pStyle w:val="afzendgegevens"/>
              <w:rPr>
                <w:lang w:val="de-DE"/>
              </w:rPr>
            </w:pPr>
            <w:r w:rsidRPr="004F215E">
              <w:rPr>
                <w:lang w:val="de-DE"/>
              </w:rPr>
              <w:t>Postbus 20301</w:t>
            </w:r>
          </w:p>
          <w:p w:rsidR="00F26AA2" w:rsidRPr="004F215E" w:rsidRDefault="00F26AA2" w:rsidP="00F26AA2">
            <w:pPr>
              <w:pStyle w:val="afzendgegevens"/>
              <w:rPr>
                <w:lang w:val="de-DE"/>
              </w:rPr>
            </w:pPr>
            <w:r w:rsidRPr="004F215E">
              <w:rPr>
                <w:lang w:val="de-DE"/>
              </w:rPr>
              <w:t>2500 EH  Den Haag</w:t>
            </w:r>
          </w:p>
          <w:p w:rsidR="00F26AA2" w:rsidRPr="004F215E" w:rsidRDefault="00F26AA2" w:rsidP="00F26AA2">
            <w:pPr>
              <w:pStyle w:val="afzendgegevens"/>
              <w:rPr>
                <w:lang w:val="de-DE"/>
              </w:rPr>
            </w:pPr>
            <w:r w:rsidRPr="004F215E">
              <w:rPr>
                <w:lang w:val="de-DE"/>
              </w:rPr>
              <w:t>www.rijksoverheid.nl/venj</w:t>
            </w:r>
          </w:p>
          <w:p w:rsidR="00F26AA2" w:rsidRPr="004F215E" w:rsidRDefault="00F26AA2" w:rsidP="00F26AA2">
            <w:pPr>
              <w:pStyle w:val="witregel1"/>
              <w:rPr>
                <w:lang w:val="de-DE"/>
              </w:rPr>
            </w:pPr>
            <w:r w:rsidRPr="004F215E">
              <w:rPr>
                <w:lang w:val="de-DE"/>
              </w:rPr>
              <w:t> </w:t>
            </w:r>
          </w:p>
          <w:p w:rsidR="00F26AA2" w:rsidRPr="004F215E" w:rsidRDefault="00F26AA2" w:rsidP="00F26AA2">
            <w:pPr>
              <w:pStyle w:val="witregel2"/>
              <w:rPr>
                <w:lang w:val="de-DE"/>
              </w:rPr>
            </w:pPr>
            <w:r w:rsidRPr="004F215E">
              <w:rPr>
                <w:lang w:val="de-DE"/>
              </w:rPr>
              <w:t> </w:t>
            </w:r>
          </w:p>
          <w:p w:rsidR="00F26AA2" w:rsidRDefault="00F26AA2" w:rsidP="00F26AA2">
            <w:pPr>
              <w:pStyle w:val="referentiekopjes"/>
            </w:pPr>
            <w:r>
              <w:t>Ons kenmerk</w:t>
            </w:r>
          </w:p>
          <w:p w:rsidR="00F26AA2" w:rsidRDefault="00B80BCC" w:rsidP="00F26AA2">
            <w:pPr>
              <w:pStyle w:val="referentiegegevens"/>
            </w:pPr>
            <w:r>
              <w:fldChar w:fldCharType="begin"/>
            </w:r>
            <w:r>
              <w:instrText xml:space="preserve"> DOCPROPERTY onskenmerk </w:instrText>
            </w:r>
            <w:r>
              <w:fldChar w:fldCharType="separate"/>
            </w:r>
            <w:r w:rsidR="00F26AA2">
              <w:t>599020</w:t>
            </w:r>
            <w:r>
              <w:fldChar w:fldCharType="end"/>
            </w:r>
          </w:p>
          <w:p w:rsidR="00F26AA2" w:rsidRDefault="00F26AA2" w:rsidP="00F26AA2">
            <w:pPr>
              <w:pStyle w:val="witregel1"/>
            </w:pPr>
            <w:r>
              <w:t> </w:t>
            </w:r>
          </w:p>
          <w:p w:rsidR="00F26AA2" w:rsidRDefault="00F26AA2" w:rsidP="00F26AA2">
            <w:pPr>
              <w:pStyle w:val="clausule"/>
            </w:pPr>
            <w:r>
              <w:t>Bij beantwoording de datum en ons kenmerk vermelden. Wilt u slechts één zaak in uw brief behandelen.</w:t>
            </w:r>
          </w:p>
          <w:p w:rsidR="00F26AA2" w:rsidRDefault="00F26AA2" w:rsidP="00F26AA2">
            <w:pPr>
              <w:pStyle w:val="referentiegegevens"/>
            </w:pPr>
          </w:p>
          <w:bookmarkEnd w:id="4"/>
          <w:p w:rsidR="00F75106" w:rsidRDefault="00F75106" w:rsidP="00F26AA2">
            <w:pPr>
              <w:pStyle w:val="referentiegegevens"/>
            </w:pPr>
            <w:r>
              <w:fldChar w:fldCharType="begin"/>
            </w:r>
            <w:r>
              <w:instrText xml:space="preserve"> DOCPROPERTY referentiegegevens </w:instrText>
            </w:r>
            <w:r>
              <w:fldChar w:fldCharType="end"/>
            </w:r>
          </w:p>
        </w:tc>
      </w:tr>
    </w:tbl>
    <w:p w:rsidR="00761A79" w:rsidRDefault="00761A79">
      <w:pPr>
        <w:pStyle w:val="broodtekst"/>
      </w:pPr>
    </w:p>
    <w:p w:rsidR="00931CFA" w:rsidRDefault="00761A79">
      <w:pPr>
        <w:pStyle w:val="broodtekst"/>
      </w:pPr>
      <w:r>
        <w:t>Hierbij bieden wij u, mede namens de minister-president, een overzicht aan van de laatste stand van zaken m</w:t>
      </w:r>
      <w:r w:rsidR="00DA4C79">
        <w:t xml:space="preserve">et betrekking tot de ramp met </w:t>
      </w:r>
      <w:r w:rsidR="00AA61A0" w:rsidRPr="0093171D">
        <w:t>Malaysia Airlines vlucht</w:t>
      </w:r>
      <w:r>
        <w:t xml:space="preserve"> MH17. </w:t>
      </w:r>
      <w:r w:rsidR="00931CFA">
        <w:t>In deze brief zal onder andere wo</w:t>
      </w:r>
      <w:r w:rsidR="00B9278F">
        <w:t>rden ingegaan op de toezeggingen</w:t>
      </w:r>
      <w:r w:rsidR="00931CFA">
        <w:t xml:space="preserve"> uit </w:t>
      </w:r>
      <w:r w:rsidR="00F53135">
        <w:t xml:space="preserve">het Algemeen Overleg van 13 november jongstleden </w:t>
      </w:r>
      <w:r w:rsidR="00931CFA">
        <w:t>met betrekking tot</w:t>
      </w:r>
      <w:r w:rsidR="00AA61A0">
        <w:t xml:space="preserve"> het verzoek om </w:t>
      </w:r>
      <w:r w:rsidR="00931CFA">
        <w:t xml:space="preserve">informatie over de evaluatie en </w:t>
      </w:r>
      <w:r w:rsidR="00931CFA" w:rsidRPr="00931CFA">
        <w:t>het aantal vliegtuigen en helikopters dat</w:t>
      </w:r>
      <w:r w:rsidR="00F53135">
        <w:t xml:space="preserve"> voor 17 juli </w:t>
      </w:r>
      <w:r w:rsidR="00625964">
        <w:t xml:space="preserve">in het Oekraïense </w:t>
      </w:r>
      <w:r w:rsidR="00931CFA" w:rsidRPr="00931CFA">
        <w:t>luchtruim is neergeschoten</w:t>
      </w:r>
      <w:r w:rsidR="00F53135">
        <w:t xml:space="preserve">. </w:t>
      </w:r>
      <w:r w:rsidR="00F57C28">
        <w:t>In de brief wordt tevens ingegaan op het verzoek van</w:t>
      </w:r>
      <w:r w:rsidR="00F53135">
        <w:t xml:space="preserve"> het</w:t>
      </w:r>
      <w:r w:rsidR="00F57C28">
        <w:t xml:space="preserve"> lid Bontes van 9 december</w:t>
      </w:r>
      <w:r w:rsidR="001C76AD">
        <w:t xml:space="preserve"> tot het bean</w:t>
      </w:r>
      <w:r w:rsidR="003D51A2">
        <w:t xml:space="preserve">twoorden van openstaande </w:t>
      </w:r>
      <w:r w:rsidR="003D51A2" w:rsidRPr="009D14C9">
        <w:t>vragen en het verzoek van de vaste commissie voor Buitenlandse Zaken van 26 november</w:t>
      </w:r>
      <w:r w:rsidR="004F215E" w:rsidRPr="009D14C9">
        <w:t>.</w:t>
      </w:r>
    </w:p>
    <w:p w:rsidR="00F04EFC" w:rsidRDefault="00F04EFC">
      <w:pPr>
        <w:pStyle w:val="broodtekst"/>
      </w:pPr>
    </w:p>
    <w:p w:rsidR="00354071" w:rsidRDefault="00354071" w:rsidP="00354071">
      <w:pPr>
        <w:pStyle w:val="broodtekst"/>
      </w:pPr>
      <w:r>
        <w:t xml:space="preserve">Zoals bekend zijn de inspanningen steeds gericht op de drie door het kabinet geformuleerde doelstellingen: </w:t>
      </w:r>
    </w:p>
    <w:p w:rsidR="00354071" w:rsidRDefault="00354071" w:rsidP="00354071">
      <w:pPr>
        <w:pStyle w:val="broodtekst"/>
      </w:pPr>
      <w:r>
        <w:t>1. repatriëring van de lichamen en persoonlijke bezittingen</w:t>
      </w:r>
      <w:r w:rsidR="00F53135">
        <w:t xml:space="preserve">; </w:t>
      </w:r>
    </w:p>
    <w:p w:rsidR="00354071" w:rsidRDefault="00354071" w:rsidP="00354071">
      <w:pPr>
        <w:pStyle w:val="broodtekst"/>
      </w:pPr>
      <w:r>
        <w:t>2. onderzoek naar de toedracht van de ramp</w:t>
      </w:r>
      <w:r w:rsidR="00F53135">
        <w:t xml:space="preserve">; </w:t>
      </w:r>
    </w:p>
    <w:p w:rsidR="00354071" w:rsidRDefault="00354071" w:rsidP="00354071">
      <w:pPr>
        <w:pStyle w:val="broodtekst"/>
      </w:pPr>
      <w:r>
        <w:t>3. strafrechtelijk onderzoek.</w:t>
      </w:r>
    </w:p>
    <w:p w:rsidR="00F04EFC" w:rsidRDefault="00F04EFC">
      <w:pPr>
        <w:pStyle w:val="broodtekst"/>
        <w:sectPr w:rsidR="00F04EFC" w:rsidSect="005579F4">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paperSrc w:first="262" w:other="259"/>
          <w:cols w:space="720"/>
          <w:titlePg/>
          <w:docGrid w:linePitch="360"/>
        </w:sectPr>
      </w:pPr>
    </w:p>
    <w:p w:rsidR="009D14C9" w:rsidRDefault="009D14C9">
      <w:pPr>
        <w:pStyle w:val="broodtekst"/>
      </w:pPr>
    </w:p>
    <w:p w:rsidR="00F75106" w:rsidRDefault="007539B5">
      <w:pPr>
        <w:pStyle w:val="broodtekst"/>
      </w:pPr>
      <w:r>
        <w:rPr>
          <w:noProof/>
          <w:sz w:val="20"/>
        </w:rPr>
        <mc:AlternateContent>
          <mc:Choice Requires="wps">
            <w:drawing>
              <wp:anchor distT="0" distB="0" distL="114300" distR="114300" simplePos="0" relativeHeight="251657728" behindDoc="0" locked="1" layoutInCell="1" allowOverlap="1" wp14:anchorId="60C42E62" wp14:editId="6134620E">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4F215E" w:rsidRDefault="004F215E">
                            <w:pPr>
                              <w:pStyle w:val="Huisstijl-Paginanumm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o:spid="_x0000_s1027" type="#_x0000_t20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filled="f" stroked="f" strokecolor="fuchsia">
                <v:textbox inset="0,0,0,0">
                  <w:txbxContent>
                    <w:p w:rsidR="004F215E" w:rsidRDefault="004F215E">
                      <w:pPr>
                        <w:pStyle w:val="Huisstijl-Paginanummering"/>
                      </w:pPr>
                    </w:p>
                  </w:txbxContent>
                </v:textbox>
                <w10:wrap anchorx="page" anchory="page"/>
                <w10:anchorlock/>
              </v:shape>
            </w:pict>
          </mc:Fallback>
        </mc:AlternateContent>
      </w:r>
      <w:bookmarkStart w:id="7" w:name="aanhef"/>
      <w:bookmarkEnd w:id="7"/>
      <w:r w:rsidR="00F75106">
        <w:fldChar w:fldCharType="begin"/>
      </w:r>
      <w:r w:rsidR="00F75106">
        <w:instrText xml:space="preserve"> DOCPROPERTY aanhefdoc *\MERGEFORMAT </w:instrText>
      </w:r>
      <w:r w:rsidR="00F75106">
        <w:fldChar w:fldCharType="end"/>
      </w:r>
    </w:p>
    <w:p w:rsidR="0068663A" w:rsidRDefault="0068663A" w:rsidP="0068663A">
      <w:pPr>
        <w:rPr>
          <w:szCs w:val="18"/>
          <w:u w:val="single"/>
        </w:rPr>
      </w:pPr>
      <w:bookmarkStart w:id="8" w:name="cursor"/>
      <w:bookmarkEnd w:id="8"/>
      <w:r>
        <w:rPr>
          <w:szCs w:val="18"/>
          <w:u w:val="single"/>
        </w:rPr>
        <w:t xml:space="preserve">Interim-missie Kiev en Kharkiv en inspanningen ter plaatse </w:t>
      </w:r>
    </w:p>
    <w:p w:rsidR="00C626CF" w:rsidRDefault="004C66B1" w:rsidP="00C626CF">
      <w:r>
        <w:t xml:space="preserve">Zoals reeds </w:t>
      </w:r>
      <w:r w:rsidR="00BD2DD8">
        <w:t xml:space="preserve">eerder </w:t>
      </w:r>
      <w:r>
        <w:t>gemeld</w:t>
      </w:r>
      <w:r w:rsidR="002A0B59">
        <w:t>,</w:t>
      </w:r>
      <w:r>
        <w:t xml:space="preserve"> is </w:t>
      </w:r>
      <w:r w:rsidR="00BD2DD8">
        <w:t xml:space="preserve">in de afgelopen periode </w:t>
      </w:r>
      <w:r w:rsidR="00B53053">
        <w:t xml:space="preserve">een aantal </w:t>
      </w:r>
      <w:r w:rsidR="00F53135">
        <w:t>keren</w:t>
      </w:r>
      <w:r w:rsidR="002A0B59">
        <w:t xml:space="preserve"> -</w:t>
      </w:r>
      <w:r w:rsidR="00BD2DD8">
        <w:t xml:space="preserve"> toen de veiligheidssituatie en de op dat moment gunstige weersomstandigheden dat toelieten</w:t>
      </w:r>
      <w:r w:rsidR="002A0B59">
        <w:t xml:space="preserve"> -</w:t>
      </w:r>
      <w:r>
        <w:t xml:space="preserve"> </w:t>
      </w:r>
      <w:r w:rsidR="00F53135">
        <w:t xml:space="preserve">door </w:t>
      </w:r>
      <w:r w:rsidR="00DB07D5">
        <w:t xml:space="preserve">de </w:t>
      </w:r>
      <w:r w:rsidR="00F53135">
        <w:t>interim-presentie</w:t>
      </w:r>
      <w:r w:rsidR="00DB07D5">
        <w:t xml:space="preserve"> i</w:t>
      </w:r>
      <w:r w:rsidR="004D3B05">
        <w:t xml:space="preserve">n klein verband gezocht naar </w:t>
      </w:r>
      <w:r w:rsidR="00F53135">
        <w:t xml:space="preserve">stoffelijke </w:t>
      </w:r>
      <w:r w:rsidR="004D3B05">
        <w:t xml:space="preserve">resten </w:t>
      </w:r>
      <w:r w:rsidR="00DB07D5">
        <w:t xml:space="preserve">van de slachtoffers </w:t>
      </w:r>
      <w:r w:rsidR="004D3B05">
        <w:t>en persoonlijke bezittingen.</w:t>
      </w:r>
      <w:r>
        <w:t xml:space="preserve"> Er is gezocht op de aangegeven gebieden</w:t>
      </w:r>
      <w:r w:rsidR="00DB07D5">
        <w:t xml:space="preserve"> en op </w:t>
      </w:r>
      <w:r w:rsidR="00DB07D5" w:rsidRPr="00625964">
        <w:rPr>
          <w:i/>
        </w:rPr>
        <w:t xml:space="preserve">de </w:t>
      </w:r>
      <w:r w:rsidRPr="00625964">
        <w:rPr>
          <w:i/>
        </w:rPr>
        <w:t>burnsites</w:t>
      </w:r>
      <w:r w:rsidR="00DB07D5">
        <w:t xml:space="preserve">, met uitzondering van het </w:t>
      </w:r>
      <w:r>
        <w:t>noordwestelijke deel van het rampgebied.</w:t>
      </w:r>
      <w:r w:rsidR="00C626CF">
        <w:t xml:space="preserve"> </w:t>
      </w:r>
    </w:p>
    <w:p w:rsidR="00C626CF" w:rsidRDefault="00C626CF" w:rsidP="00C626CF"/>
    <w:p w:rsidR="009D14C9" w:rsidRPr="00C626CF" w:rsidRDefault="00C626CF" w:rsidP="009D14C9">
      <w:pPr>
        <w:rPr>
          <w:color w:val="FF0000"/>
        </w:rPr>
      </w:pPr>
      <w:r>
        <w:t xml:space="preserve">Zondag 16 november is </w:t>
      </w:r>
      <w:r w:rsidR="00A909EA" w:rsidRPr="00A415F0">
        <w:rPr>
          <w:iCs/>
          <w:szCs w:val="18"/>
        </w:rPr>
        <w:t xml:space="preserve">de </w:t>
      </w:r>
      <w:r w:rsidR="00A909EA" w:rsidRPr="00A415F0">
        <w:rPr>
          <w:i/>
          <w:iCs/>
          <w:szCs w:val="18"/>
        </w:rPr>
        <w:t>Combined Joint Interagency Task Force (</w:t>
      </w:r>
      <w:r w:rsidR="00A909EA" w:rsidRPr="00A415F0">
        <w:rPr>
          <w:iCs/>
          <w:szCs w:val="18"/>
        </w:rPr>
        <w:t>IP-CJIATF)</w:t>
      </w:r>
      <w:r w:rsidR="00625964">
        <w:rPr>
          <w:iCs/>
          <w:szCs w:val="18"/>
        </w:rPr>
        <w:t xml:space="preserve"> </w:t>
      </w:r>
      <w:r>
        <w:t xml:space="preserve">in opdracht van de Onderzoeksraad voor Veiligheid gestart met de berging van de wrakstukken. Uiteindelijk </w:t>
      </w:r>
      <w:r w:rsidR="00DB07D5">
        <w:t xml:space="preserve">heeft de interim-presentie door tussenkomst van de OVSE met behulp van de lokale overheden en de SES </w:t>
      </w:r>
      <w:r>
        <w:t xml:space="preserve">in zes dagen tijd </w:t>
      </w:r>
      <w:r w:rsidR="00DB07D5">
        <w:t xml:space="preserve">een hoeveelheid </w:t>
      </w:r>
      <w:r>
        <w:t xml:space="preserve"> wrakstukken </w:t>
      </w:r>
      <w:r w:rsidR="00DB07D5">
        <w:t xml:space="preserve">gelijk aan de inhoud van twaalf treinwagons </w:t>
      </w:r>
      <w:r>
        <w:t xml:space="preserve">geborgen. Op 9 december zijn de eerste twee konvooien (acht vrachtwagens) met wrakstukken op luchtmachtbasis Gilze-Rijen aangekomen. </w:t>
      </w:r>
      <w:r w:rsidR="004F215E">
        <w:t xml:space="preserve">Het </w:t>
      </w:r>
      <w:r>
        <w:t xml:space="preserve">derde </w:t>
      </w:r>
      <w:r w:rsidR="004F215E">
        <w:t>en vierde konvooi</w:t>
      </w:r>
      <w:r w:rsidR="00536D4A">
        <w:t xml:space="preserve"> </w:t>
      </w:r>
      <w:r w:rsidR="004F215E">
        <w:t xml:space="preserve">is </w:t>
      </w:r>
      <w:r>
        <w:t xml:space="preserve">op </w:t>
      </w:r>
      <w:r w:rsidR="00536D4A">
        <w:t xml:space="preserve">respectievelijk </w:t>
      </w:r>
      <w:r>
        <w:t>11</w:t>
      </w:r>
      <w:r w:rsidR="00536D4A">
        <w:t xml:space="preserve"> en 12</w:t>
      </w:r>
      <w:r>
        <w:t xml:space="preserve"> december in Gilze-Rijen gearriveerd. </w:t>
      </w:r>
      <w:r w:rsidR="00536D4A">
        <w:t xml:space="preserve">Alle </w:t>
      </w:r>
      <w:r w:rsidR="00C0443A">
        <w:t xml:space="preserve">op verzoek van de OVV </w:t>
      </w:r>
      <w:r w:rsidR="00536D4A">
        <w:t>geborgen wrakstukken zijn nu in Nederla</w:t>
      </w:r>
      <w:r w:rsidR="00536D4A" w:rsidRPr="003D51A2">
        <w:t xml:space="preserve">nd. </w:t>
      </w:r>
      <w:r w:rsidRPr="003D51A2">
        <w:t xml:space="preserve">In het rampgebied zijn </w:t>
      </w:r>
      <w:r w:rsidR="00C0443A" w:rsidRPr="003D51A2">
        <w:t xml:space="preserve">nog wel </w:t>
      </w:r>
      <w:r w:rsidRPr="003D51A2">
        <w:t>wrakstukken achtergebleven</w:t>
      </w:r>
      <w:r w:rsidR="00C0443A" w:rsidRPr="003D51A2">
        <w:t xml:space="preserve">, die </w:t>
      </w:r>
      <w:r w:rsidR="00A14AF6" w:rsidRPr="003D51A2">
        <w:t xml:space="preserve">waarschijnlijk </w:t>
      </w:r>
      <w:r w:rsidRPr="003D51A2">
        <w:t>niet relevant zijn voor het onderzoek van de Onderzoeksraad</w:t>
      </w:r>
      <w:r w:rsidR="00F94981" w:rsidRPr="003D51A2">
        <w:t>.</w:t>
      </w:r>
      <w:r w:rsidR="009D14C9" w:rsidRPr="009D14C9">
        <w:rPr>
          <w:iCs/>
        </w:rPr>
        <w:t xml:space="preserve"> </w:t>
      </w:r>
      <w:r w:rsidR="009D14C9">
        <w:rPr>
          <w:iCs/>
        </w:rPr>
        <w:t xml:space="preserve">Alle wrakstukken ter </w:t>
      </w:r>
      <w:r w:rsidR="009D14C9">
        <w:rPr>
          <w:iCs/>
        </w:rPr>
        <w:lastRenderedPageBreak/>
        <w:t xml:space="preserve">plaatse die alsnog geborgen konden worden, zijn op woensdag 17 december met behulp van de SES vervoerd naar en opgeslagen in Kharkiv. </w:t>
      </w:r>
    </w:p>
    <w:p w:rsidR="009D14C9" w:rsidRDefault="009D14C9" w:rsidP="00C626CF"/>
    <w:p w:rsidR="005B21B1" w:rsidRDefault="00C0443A" w:rsidP="00C626CF">
      <w:r>
        <w:t xml:space="preserve">In het bijzonder liggen er nog wrakstukken </w:t>
      </w:r>
      <w:r w:rsidR="00C626CF">
        <w:rPr>
          <w:iCs/>
        </w:rPr>
        <w:t xml:space="preserve">op de </w:t>
      </w:r>
      <w:r w:rsidR="00625964" w:rsidRPr="00625964">
        <w:rPr>
          <w:i/>
          <w:iCs/>
        </w:rPr>
        <w:t>burn</w:t>
      </w:r>
      <w:r w:rsidR="00C626CF" w:rsidRPr="00625964">
        <w:rPr>
          <w:i/>
          <w:iCs/>
        </w:rPr>
        <w:t>sites</w:t>
      </w:r>
      <w:r w:rsidR="00625964">
        <w:rPr>
          <w:i/>
          <w:iCs/>
        </w:rPr>
        <w:t xml:space="preserve"> </w:t>
      </w:r>
      <w:r w:rsidR="00625964" w:rsidRPr="00625964">
        <w:rPr>
          <w:iCs/>
        </w:rPr>
        <w:t>en mogelijk ook nog stoffelijke resten die kunnen</w:t>
      </w:r>
      <w:r>
        <w:rPr>
          <w:iCs/>
        </w:rPr>
        <w:t xml:space="preserve"> </w:t>
      </w:r>
      <w:r w:rsidR="00C626CF" w:rsidRPr="00C626CF">
        <w:rPr>
          <w:iCs/>
        </w:rPr>
        <w:t xml:space="preserve">bijdragen aan eventuele identificatie. </w:t>
      </w:r>
      <w:r w:rsidR="005B21B1">
        <w:t xml:space="preserve">Bij </w:t>
      </w:r>
      <w:r w:rsidR="004A2A99">
        <w:t xml:space="preserve">onderzoek aan de wrakstukken </w:t>
      </w:r>
      <w:r w:rsidR="005B21B1">
        <w:t>in Gilze-Rijen zijn (minimale) stoffelijk</w:t>
      </w:r>
      <w:r w:rsidR="004A2A99">
        <w:t>e resten aangetroffen</w:t>
      </w:r>
      <w:r w:rsidR="005B21B1">
        <w:t xml:space="preserve">. Deze stoffelijke resten worden met gepaste eerbied naar Hilversum vervoerd van waaruit verdere identificatie zal plaatsvinden. </w:t>
      </w:r>
    </w:p>
    <w:p w:rsidR="00B75025" w:rsidRDefault="00B75025" w:rsidP="00C626CF"/>
    <w:p w:rsidR="00C626CF" w:rsidRDefault="00C626CF" w:rsidP="00C626CF">
      <w:pPr>
        <w:rPr>
          <w:iCs/>
        </w:rPr>
      </w:pPr>
      <w:r w:rsidRPr="00C626CF">
        <w:rPr>
          <w:iCs/>
        </w:rPr>
        <w:t>In verband met de weersomstandigheden (</w:t>
      </w:r>
      <w:r w:rsidR="00C0443A">
        <w:rPr>
          <w:iCs/>
        </w:rPr>
        <w:t>met name</w:t>
      </w:r>
      <w:r w:rsidRPr="00C626CF">
        <w:rPr>
          <w:iCs/>
        </w:rPr>
        <w:t xml:space="preserve"> vorst in de grond) kan het </w:t>
      </w:r>
      <w:r w:rsidR="00DE1E0D" w:rsidRPr="00761A79">
        <w:rPr>
          <w:szCs w:val="18"/>
        </w:rPr>
        <w:t>Landelijk Team Forensische Opsporing</w:t>
      </w:r>
      <w:r w:rsidR="00DE1E0D" w:rsidRPr="00C626CF">
        <w:rPr>
          <w:iCs/>
        </w:rPr>
        <w:t xml:space="preserve"> </w:t>
      </w:r>
      <w:r w:rsidR="00DE1E0D">
        <w:rPr>
          <w:iCs/>
        </w:rPr>
        <w:t>(</w:t>
      </w:r>
      <w:r w:rsidRPr="00C626CF">
        <w:rPr>
          <w:iCs/>
        </w:rPr>
        <w:t>LTFO</w:t>
      </w:r>
      <w:r w:rsidR="00DE1E0D">
        <w:rPr>
          <w:iCs/>
        </w:rPr>
        <w:t>)</w:t>
      </w:r>
      <w:r w:rsidR="004B0EBB">
        <w:rPr>
          <w:iCs/>
        </w:rPr>
        <w:t xml:space="preserve"> de </w:t>
      </w:r>
      <w:r w:rsidR="004B0EBB" w:rsidRPr="004B0EBB">
        <w:rPr>
          <w:i/>
          <w:iCs/>
        </w:rPr>
        <w:t>burnsites</w:t>
      </w:r>
      <w:r w:rsidR="00DE1E0D">
        <w:rPr>
          <w:iCs/>
        </w:rPr>
        <w:t xml:space="preserve"> op dit moment</w:t>
      </w:r>
      <w:r w:rsidRPr="00C626CF">
        <w:rPr>
          <w:iCs/>
        </w:rPr>
        <w:t xml:space="preserve"> niet meer forensisch onderzoeken. </w:t>
      </w:r>
      <w:r w:rsidR="00BF6166">
        <w:rPr>
          <w:iCs/>
        </w:rPr>
        <w:t xml:space="preserve">Voor nader forensisch onderzoek is het afgraven van de grond noodzakelijk. Dat kan niet als de grond bevroren is. </w:t>
      </w:r>
      <w:r w:rsidRPr="00C626CF">
        <w:rPr>
          <w:iCs/>
        </w:rPr>
        <w:t xml:space="preserve">Ruiming van de wrakstukken </w:t>
      </w:r>
      <w:r w:rsidR="00DB07D5">
        <w:rPr>
          <w:iCs/>
        </w:rPr>
        <w:t xml:space="preserve">op de </w:t>
      </w:r>
      <w:r w:rsidR="00DB07D5" w:rsidRPr="00625964">
        <w:rPr>
          <w:i/>
          <w:iCs/>
        </w:rPr>
        <w:t>burnsites</w:t>
      </w:r>
      <w:r w:rsidR="00DB07D5">
        <w:rPr>
          <w:iCs/>
        </w:rPr>
        <w:t xml:space="preserve"> verstoort het foren</w:t>
      </w:r>
      <w:r w:rsidRPr="00C626CF">
        <w:rPr>
          <w:iCs/>
        </w:rPr>
        <w:t>sisch onderzoek teveel</w:t>
      </w:r>
      <w:r w:rsidR="00DB07D5">
        <w:rPr>
          <w:iCs/>
        </w:rPr>
        <w:t xml:space="preserve">, daarom is ervoor gekozen deze wrakstukken vooralsnog niet te ruimen. Dit gebied is derhalve gemarkeerd om </w:t>
      </w:r>
      <w:r w:rsidR="00065722">
        <w:rPr>
          <w:iCs/>
        </w:rPr>
        <w:t>zodra mogelijk</w:t>
      </w:r>
      <w:r w:rsidR="00DB07D5">
        <w:rPr>
          <w:iCs/>
        </w:rPr>
        <w:t xml:space="preserve"> de werkz</w:t>
      </w:r>
      <w:r w:rsidR="00065722">
        <w:rPr>
          <w:iCs/>
        </w:rPr>
        <w:t xml:space="preserve">aamheden te kunnen voortzetten. </w:t>
      </w:r>
      <w:r w:rsidR="00C0443A">
        <w:rPr>
          <w:iCs/>
        </w:rPr>
        <w:t>Ook i</w:t>
      </w:r>
      <w:r w:rsidRPr="00C626CF">
        <w:rPr>
          <w:iCs/>
        </w:rPr>
        <w:t>n het gebied ten noorden van P</w:t>
      </w:r>
      <w:r w:rsidR="00065722">
        <w:rPr>
          <w:iCs/>
        </w:rPr>
        <w:t>etropavlivka liggen wrakstukken.</w:t>
      </w:r>
      <w:r w:rsidRPr="00C626CF">
        <w:rPr>
          <w:iCs/>
        </w:rPr>
        <w:t xml:space="preserve"> </w:t>
      </w:r>
      <w:r w:rsidR="00065722">
        <w:rPr>
          <w:iCs/>
        </w:rPr>
        <w:t>D</w:t>
      </w:r>
      <w:r w:rsidRPr="00C626CF">
        <w:rPr>
          <w:iCs/>
        </w:rPr>
        <w:t>eze konden in verband met de veiligheidssituatie nog niet worden geruimd.</w:t>
      </w:r>
      <w:r w:rsidR="00065722">
        <w:rPr>
          <w:iCs/>
        </w:rPr>
        <w:t xml:space="preserve"> Als de periode van vorst voorbij is, en zoveel eerder als mogelijk en de veiligheidssituatie dat toestaat,</w:t>
      </w:r>
      <w:r w:rsidRPr="00C626CF">
        <w:rPr>
          <w:iCs/>
        </w:rPr>
        <w:t xml:space="preserve"> zal de repatriëringsmissie haar werkzaamheden op de rampplek hervatten. Met het lokale agentschap voor rampenbestrijding (SES) is afgesproken dat</w:t>
      </w:r>
      <w:r w:rsidR="00DB07D5">
        <w:rPr>
          <w:iCs/>
        </w:rPr>
        <w:t>,</w:t>
      </w:r>
      <w:r w:rsidRPr="00C626CF">
        <w:rPr>
          <w:iCs/>
        </w:rPr>
        <w:t xml:space="preserve"> mochten er nog stoffelijke resten en persoonlijke bezittingen worden gevonden, de SES de missie hierover </w:t>
      </w:r>
      <w:r w:rsidR="003D51A2">
        <w:rPr>
          <w:iCs/>
        </w:rPr>
        <w:t xml:space="preserve">terstond </w:t>
      </w:r>
      <w:r w:rsidRPr="00C626CF">
        <w:rPr>
          <w:iCs/>
        </w:rPr>
        <w:t>zal informeren.  </w:t>
      </w:r>
    </w:p>
    <w:p w:rsidR="002651D4" w:rsidRDefault="002651D4" w:rsidP="000A79B6">
      <w:pPr>
        <w:rPr>
          <w:szCs w:val="18"/>
          <w:u w:val="single"/>
        </w:rPr>
      </w:pPr>
    </w:p>
    <w:p w:rsidR="009D14C9" w:rsidRDefault="009D14C9" w:rsidP="000A79B6">
      <w:pPr>
        <w:rPr>
          <w:szCs w:val="18"/>
          <w:u w:val="single"/>
        </w:rPr>
      </w:pPr>
    </w:p>
    <w:p w:rsidR="0059276D" w:rsidRDefault="000A79B6" w:rsidP="000A79B6">
      <w:pPr>
        <w:rPr>
          <w:szCs w:val="18"/>
          <w:u w:val="single"/>
        </w:rPr>
      </w:pPr>
      <w:r>
        <w:rPr>
          <w:szCs w:val="18"/>
          <w:u w:val="single"/>
        </w:rPr>
        <w:t>Identificatieproces</w:t>
      </w:r>
      <w:r w:rsidR="007F739B">
        <w:rPr>
          <w:szCs w:val="18"/>
          <w:u w:val="single"/>
        </w:rPr>
        <w:t xml:space="preserve"> en consulaire zaken</w:t>
      </w:r>
      <w:r>
        <w:rPr>
          <w:szCs w:val="18"/>
          <w:u w:val="single"/>
        </w:rPr>
        <w:t xml:space="preserve"> </w:t>
      </w:r>
    </w:p>
    <w:p w:rsidR="000A79B6" w:rsidRPr="00DE1E0D" w:rsidRDefault="00354071" w:rsidP="000A79B6">
      <w:r>
        <w:t>Op 11</w:t>
      </w:r>
      <w:r w:rsidR="000A79B6">
        <w:t xml:space="preserve"> december is bekendgemaakt dat </w:t>
      </w:r>
      <w:r w:rsidR="00DB07D5">
        <w:t>i</w:t>
      </w:r>
      <w:r w:rsidR="000A79B6">
        <w:t xml:space="preserve">n totaal </w:t>
      </w:r>
      <w:r w:rsidR="000A79B6" w:rsidRPr="00DE1E0D">
        <w:t>29</w:t>
      </w:r>
      <w:r w:rsidRPr="00DE1E0D">
        <w:t>4</w:t>
      </w:r>
      <w:r w:rsidR="000A79B6" w:rsidRPr="00DE1E0D">
        <w:t xml:space="preserve"> slachtoffers van de ramp met vlucht MH17 zijn geïdentificeerd. </w:t>
      </w:r>
      <w:r w:rsidRPr="00DE1E0D">
        <w:t xml:space="preserve">De </w:t>
      </w:r>
      <w:r w:rsidR="00DB07D5">
        <w:t xml:space="preserve">vier </w:t>
      </w:r>
      <w:r w:rsidRPr="00DE1E0D">
        <w:t xml:space="preserve">slachtoffers die nog niet </w:t>
      </w:r>
      <w:r w:rsidR="00DB07D5">
        <w:t xml:space="preserve">zijn </w:t>
      </w:r>
      <w:r w:rsidRPr="00DE1E0D">
        <w:t>geïdentificeerd</w:t>
      </w:r>
      <w:r w:rsidR="00DB07D5">
        <w:t xml:space="preserve">, </w:t>
      </w:r>
      <w:r w:rsidRPr="00DE1E0D">
        <w:t>hebben allen de Nederlandse identiteit.</w:t>
      </w:r>
    </w:p>
    <w:p w:rsidR="000A79B6" w:rsidRDefault="000A79B6" w:rsidP="000A79B6">
      <w:r w:rsidRPr="00DE1E0D">
        <w:t xml:space="preserve">Het is mogelijk dat van de </w:t>
      </w:r>
      <w:r w:rsidR="00DB07D5">
        <w:t xml:space="preserve">vier </w:t>
      </w:r>
      <w:r w:rsidRPr="00DE1E0D">
        <w:t xml:space="preserve">vermisten </w:t>
      </w:r>
      <w:r w:rsidR="00DB07D5">
        <w:t xml:space="preserve">waar nu nog geen bruikbaar DNA-profiel van is, </w:t>
      </w:r>
      <w:r w:rsidRPr="00DE1E0D">
        <w:t xml:space="preserve">alsnog informatie beschikbaar komt </w:t>
      </w:r>
      <w:r w:rsidR="00065722">
        <w:t xml:space="preserve">aan de hand </w:t>
      </w:r>
      <w:r w:rsidRPr="00DE1E0D">
        <w:t xml:space="preserve">van de </w:t>
      </w:r>
      <w:r w:rsidR="00C0443A">
        <w:t xml:space="preserve">stoffelijke resten </w:t>
      </w:r>
      <w:r w:rsidRPr="00DE1E0D">
        <w:t>die in Hilversum aanwezig zijn</w:t>
      </w:r>
      <w:r>
        <w:t xml:space="preserve">. Of en wanneer die informatie beschikbaar komt, is op dit moment nog niet te zeggen. </w:t>
      </w:r>
    </w:p>
    <w:p w:rsidR="000A79B6" w:rsidRDefault="000A79B6" w:rsidP="007539B5">
      <w:pPr>
        <w:rPr>
          <w:szCs w:val="18"/>
          <w:u w:val="single"/>
        </w:rPr>
      </w:pPr>
    </w:p>
    <w:p w:rsidR="00354071" w:rsidRPr="00354071" w:rsidRDefault="00354071" w:rsidP="007539B5">
      <w:pPr>
        <w:rPr>
          <w:szCs w:val="18"/>
        </w:rPr>
      </w:pPr>
      <w:r w:rsidRPr="00761A79">
        <w:rPr>
          <w:szCs w:val="18"/>
        </w:rPr>
        <w:t xml:space="preserve">Op 17 november zijn 88 overlijdensakten ontvangen van Oekraïne. Deze overlijdensakten worden op dit moment vertaald en doorlopen nu een procedure (apostillering/legalisatie) om ze rechtsgeldig te maken. Het is lastig in te schatten hoe lang dit zal duren, maar de overlijdensakten worden hopelijk binnen enkele weken overhandigd. Op 25 november heeft het </w:t>
      </w:r>
      <w:r w:rsidR="00DE1E0D">
        <w:rPr>
          <w:szCs w:val="18"/>
        </w:rPr>
        <w:t>LTFO</w:t>
      </w:r>
      <w:r w:rsidRPr="00761A79">
        <w:rPr>
          <w:szCs w:val="18"/>
        </w:rPr>
        <w:t xml:space="preserve"> </w:t>
      </w:r>
      <w:r w:rsidR="00DB07D5">
        <w:rPr>
          <w:szCs w:val="18"/>
        </w:rPr>
        <w:t xml:space="preserve">elf </w:t>
      </w:r>
      <w:r w:rsidRPr="00761A79">
        <w:rPr>
          <w:szCs w:val="18"/>
        </w:rPr>
        <w:t xml:space="preserve">nieuwe </w:t>
      </w:r>
      <w:r w:rsidRPr="00761A79">
        <w:rPr>
          <w:i/>
          <w:szCs w:val="18"/>
        </w:rPr>
        <w:t>Medical Statements</w:t>
      </w:r>
      <w:r w:rsidRPr="00761A79">
        <w:rPr>
          <w:szCs w:val="18"/>
        </w:rPr>
        <w:t xml:space="preserve"> </w:t>
      </w:r>
      <w:r w:rsidR="00DB07D5">
        <w:rPr>
          <w:szCs w:val="18"/>
        </w:rPr>
        <w:t>aan</w:t>
      </w:r>
      <w:r w:rsidRPr="00761A79">
        <w:rPr>
          <w:szCs w:val="18"/>
        </w:rPr>
        <w:t xml:space="preserve">geleverd, omdat er nieuwe personen zijn geïdentificeerd. Deze </w:t>
      </w:r>
      <w:r w:rsidRPr="00761A79">
        <w:rPr>
          <w:i/>
          <w:szCs w:val="18"/>
        </w:rPr>
        <w:t xml:space="preserve">Medical Statements </w:t>
      </w:r>
      <w:r w:rsidRPr="00761A79">
        <w:rPr>
          <w:szCs w:val="18"/>
        </w:rPr>
        <w:t xml:space="preserve">worden op dit moment vertaald naar het Oekraïens. </w:t>
      </w:r>
    </w:p>
    <w:p w:rsidR="002651D4" w:rsidRDefault="002651D4" w:rsidP="007539B5">
      <w:pPr>
        <w:rPr>
          <w:szCs w:val="18"/>
          <w:u w:val="single"/>
        </w:rPr>
      </w:pPr>
    </w:p>
    <w:p w:rsidR="009D14C9" w:rsidRDefault="009D14C9" w:rsidP="007539B5">
      <w:pPr>
        <w:rPr>
          <w:szCs w:val="18"/>
          <w:u w:val="single"/>
        </w:rPr>
      </w:pPr>
    </w:p>
    <w:p w:rsidR="007539B5" w:rsidRDefault="007539B5" w:rsidP="007539B5">
      <w:pPr>
        <w:rPr>
          <w:szCs w:val="18"/>
          <w:u w:val="single"/>
        </w:rPr>
      </w:pPr>
      <w:r>
        <w:rPr>
          <w:szCs w:val="18"/>
          <w:u w:val="single"/>
        </w:rPr>
        <w:t>Veiligheidsbeeld Oost</w:t>
      </w:r>
      <w:r w:rsidR="00DE1E0D">
        <w:rPr>
          <w:szCs w:val="18"/>
          <w:u w:val="single"/>
        </w:rPr>
        <w:t>-Oekraïne</w:t>
      </w:r>
    </w:p>
    <w:p w:rsidR="00F87A25" w:rsidRDefault="00F87A25" w:rsidP="00F87A25">
      <w:pPr>
        <w:rPr>
          <w:szCs w:val="18"/>
        </w:rPr>
      </w:pPr>
      <w:r w:rsidRPr="00A415F0">
        <w:rPr>
          <w:szCs w:val="18"/>
        </w:rPr>
        <w:t xml:space="preserve">De veiligheidssituatie in Oost-Oekraïne </w:t>
      </w:r>
      <w:r>
        <w:rPr>
          <w:szCs w:val="18"/>
        </w:rPr>
        <w:t xml:space="preserve">blijft fluïde en fragiel. </w:t>
      </w:r>
      <w:r w:rsidR="00DB07D5">
        <w:rPr>
          <w:szCs w:val="18"/>
        </w:rPr>
        <w:t>De g</w:t>
      </w:r>
      <w:r>
        <w:rPr>
          <w:szCs w:val="18"/>
        </w:rPr>
        <w:t>evechten gaan door, waarbij nog vrijwel dagelijks doden en gewonden vallen. O</w:t>
      </w:r>
      <w:r w:rsidRPr="008035A6">
        <w:rPr>
          <w:szCs w:val="18"/>
        </w:rPr>
        <w:t xml:space="preserve">ndanks dat </w:t>
      </w:r>
      <w:r w:rsidR="00C0443A">
        <w:rPr>
          <w:szCs w:val="18"/>
        </w:rPr>
        <w:t xml:space="preserve">een bestand is overeengekomen </w:t>
      </w:r>
      <w:r w:rsidRPr="008035A6">
        <w:rPr>
          <w:szCs w:val="18"/>
        </w:rPr>
        <w:t xml:space="preserve">begin december voor delen van Oost-Oekraïne tussen </w:t>
      </w:r>
      <w:r w:rsidR="00DB07D5">
        <w:rPr>
          <w:szCs w:val="18"/>
        </w:rPr>
        <w:t xml:space="preserve">de </w:t>
      </w:r>
      <w:r w:rsidRPr="008035A6">
        <w:rPr>
          <w:szCs w:val="18"/>
        </w:rPr>
        <w:t xml:space="preserve">Oekraïense autoriteiten en </w:t>
      </w:r>
      <w:r>
        <w:rPr>
          <w:szCs w:val="18"/>
        </w:rPr>
        <w:t xml:space="preserve">de </w:t>
      </w:r>
      <w:r w:rsidRPr="008035A6">
        <w:rPr>
          <w:szCs w:val="18"/>
        </w:rPr>
        <w:t>pro-Russische separatisten</w:t>
      </w:r>
      <w:r>
        <w:rPr>
          <w:szCs w:val="18"/>
        </w:rPr>
        <w:t>, blijven be</w:t>
      </w:r>
      <w:r w:rsidRPr="008035A6">
        <w:rPr>
          <w:szCs w:val="18"/>
        </w:rPr>
        <w:t xml:space="preserve">ide partijen hun posities versterken langs de </w:t>
      </w:r>
      <w:r w:rsidRPr="008035A6">
        <w:rPr>
          <w:i/>
          <w:szCs w:val="18"/>
        </w:rPr>
        <w:t>Line-of-Contact</w:t>
      </w:r>
      <w:r w:rsidR="00DB07D5">
        <w:rPr>
          <w:i/>
          <w:szCs w:val="18"/>
        </w:rPr>
        <w:t xml:space="preserve">. </w:t>
      </w:r>
      <w:r w:rsidR="00DB07D5">
        <w:rPr>
          <w:szCs w:val="18"/>
        </w:rPr>
        <w:t>De intensiteit van de gevechten is sinds 9 december afgenomen. Het is onzeker of een</w:t>
      </w:r>
      <w:r w:rsidR="00C0443A">
        <w:rPr>
          <w:szCs w:val="18"/>
        </w:rPr>
        <w:t xml:space="preserve"> </w:t>
      </w:r>
      <w:r w:rsidRPr="008035A6">
        <w:rPr>
          <w:szCs w:val="18"/>
        </w:rPr>
        <w:t xml:space="preserve">staakt-het-vuren </w:t>
      </w:r>
      <w:r w:rsidR="00C0443A">
        <w:rPr>
          <w:szCs w:val="18"/>
        </w:rPr>
        <w:t>gezien de vel</w:t>
      </w:r>
      <w:r w:rsidR="004F215E">
        <w:rPr>
          <w:szCs w:val="18"/>
        </w:rPr>
        <w:t>e schendingen stand zal houden.</w:t>
      </w:r>
    </w:p>
    <w:p w:rsidR="00F87A25" w:rsidRPr="00A415F0" w:rsidRDefault="00F87A25" w:rsidP="00F87A25">
      <w:pPr>
        <w:rPr>
          <w:szCs w:val="18"/>
        </w:rPr>
      </w:pPr>
    </w:p>
    <w:p w:rsidR="00F87A25" w:rsidRDefault="00F87A25" w:rsidP="00F87A25">
      <w:pPr>
        <w:rPr>
          <w:szCs w:val="18"/>
        </w:rPr>
      </w:pPr>
      <w:r w:rsidRPr="00A415F0">
        <w:rPr>
          <w:szCs w:val="18"/>
        </w:rPr>
        <w:t xml:space="preserve">Rond Debaltsevo, gelegen in de directe omgeving van de </w:t>
      </w:r>
      <w:r w:rsidR="00C0443A">
        <w:rPr>
          <w:szCs w:val="18"/>
        </w:rPr>
        <w:t xml:space="preserve">rampplek </w:t>
      </w:r>
      <w:r w:rsidRPr="00A415F0">
        <w:rPr>
          <w:szCs w:val="18"/>
        </w:rPr>
        <w:t>en van essentieel</w:t>
      </w:r>
      <w:r>
        <w:rPr>
          <w:szCs w:val="18"/>
        </w:rPr>
        <w:t xml:space="preserve"> </w:t>
      </w:r>
      <w:r w:rsidRPr="00A415F0">
        <w:rPr>
          <w:szCs w:val="18"/>
        </w:rPr>
        <w:t xml:space="preserve">tactisch belang voor beide partijen, is nog altijd sprake van artilleriebeschietingen en kleinschalige gevechten gericht op het verbeteren van militaire posities. Het vliegveld van Donetsk is de afgelopen maanden een symbool geworden in de strijd tussen de Oekraïense autoriteiten en separatisten. Beschietingen over en weer houden aan. </w:t>
      </w:r>
      <w:r w:rsidR="00A97D68">
        <w:rPr>
          <w:szCs w:val="18"/>
        </w:rPr>
        <w:t xml:space="preserve">De intensiteit van de gevechten rond de rampplek en het vliegveld van Donetsk is de afgelopen dagen afgenomen. </w:t>
      </w:r>
    </w:p>
    <w:p w:rsidR="00F87A25" w:rsidRDefault="00F87A25" w:rsidP="00F87A25">
      <w:pPr>
        <w:rPr>
          <w:szCs w:val="18"/>
        </w:rPr>
      </w:pPr>
    </w:p>
    <w:p w:rsidR="00F87A25" w:rsidRDefault="00F87A25" w:rsidP="00F87A25">
      <w:pPr>
        <w:rPr>
          <w:szCs w:val="18"/>
        </w:rPr>
      </w:pPr>
      <w:r w:rsidRPr="00A415F0">
        <w:rPr>
          <w:szCs w:val="18"/>
        </w:rPr>
        <w:t>Geen van de strijdende partijen beschikt waarschijnlijk over voldoende gevechtskracht om een beslissende militaire overwinning te forceren. De strijdende partijen zullen naar verwachting wel trachten</w:t>
      </w:r>
      <w:r>
        <w:rPr>
          <w:szCs w:val="18"/>
        </w:rPr>
        <w:t xml:space="preserve"> lokaal hun uitgangspositie te </w:t>
      </w:r>
      <w:r w:rsidRPr="00A415F0">
        <w:rPr>
          <w:szCs w:val="18"/>
        </w:rPr>
        <w:t xml:space="preserve">verbeteren. Rond de verschillende </w:t>
      </w:r>
      <w:r w:rsidRPr="00A415F0">
        <w:rPr>
          <w:i/>
          <w:szCs w:val="18"/>
        </w:rPr>
        <w:t xml:space="preserve">hotspots </w:t>
      </w:r>
      <w:r w:rsidRPr="00A415F0">
        <w:rPr>
          <w:szCs w:val="18"/>
        </w:rPr>
        <w:t>(</w:t>
      </w:r>
      <w:r>
        <w:rPr>
          <w:szCs w:val="18"/>
        </w:rPr>
        <w:t xml:space="preserve">ten </w:t>
      </w:r>
      <w:r w:rsidRPr="00A415F0">
        <w:rPr>
          <w:szCs w:val="18"/>
        </w:rPr>
        <w:t>noord</w:t>
      </w:r>
      <w:r>
        <w:rPr>
          <w:szCs w:val="18"/>
        </w:rPr>
        <w:t>en</w:t>
      </w:r>
      <w:r w:rsidRPr="00A415F0">
        <w:rPr>
          <w:szCs w:val="18"/>
        </w:rPr>
        <w:t xml:space="preserve"> van Marioepol, Donetsk, Gorlivka, Debaltsevo, Loegansk) zal het gedurende de winter mogelijk onrustig blijven. Indien deze situatie niet wijzigt</w:t>
      </w:r>
      <w:r>
        <w:rPr>
          <w:szCs w:val="18"/>
        </w:rPr>
        <w:t>, blijft</w:t>
      </w:r>
      <w:r w:rsidRPr="00A415F0">
        <w:rPr>
          <w:szCs w:val="18"/>
        </w:rPr>
        <w:t xml:space="preserve"> in en rond het door separatisten beheerste gebied een significante dreiging bestaan tegen Nederlands personeel en de uitvoering van de missie.</w:t>
      </w:r>
    </w:p>
    <w:p w:rsidR="002651D4" w:rsidRDefault="002651D4" w:rsidP="000A79B6">
      <w:pPr>
        <w:rPr>
          <w:szCs w:val="18"/>
          <w:u w:val="single"/>
        </w:rPr>
      </w:pPr>
    </w:p>
    <w:p w:rsidR="000A79B6" w:rsidRPr="009D14C9" w:rsidRDefault="000A79B6" w:rsidP="000A79B6">
      <w:pPr>
        <w:rPr>
          <w:i/>
          <w:szCs w:val="18"/>
        </w:rPr>
      </w:pPr>
      <w:r w:rsidRPr="009D14C9">
        <w:rPr>
          <w:i/>
          <w:szCs w:val="18"/>
        </w:rPr>
        <w:t>Vermeende poging tot aanslag</w:t>
      </w:r>
    </w:p>
    <w:p w:rsidR="000A79B6" w:rsidRPr="009D14C9" w:rsidRDefault="000A79B6" w:rsidP="000A79B6">
      <w:pPr>
        <w:rPr>
          <w:szCs w:val="18"/>
        </w:rPr>
      </w:pPr>
      <w:r w:rsidRPr="009D14C9">
        <w:rPr>
          <w:szCs w:val="18"/>
        </w:rPr>
        <w:t xml:space="preserve">Op 18 november jl. berichtten verschillende media dat een aanslag zou zijn verijdeld op de Nederlandse delegatie die een bezoek bracht aan Oekraïne. De berichtgeving was gebaseerd op informatie van de Oekraïense veiligheidsdienst SBU (Sluzhba Bezpeky Ukraiyny). Volgens deze dienst zou de </w:t>
      </w:r>
      <w:r w:rsidR="00C0443A" w:rsidRPr="009D14C9">
        <w:rPr>
          <w:szCs w:val="18"/>
        </w:rPr>
        <w:t xml:space="preserve">vermeende poging tot de </w:t>
      </w:r>
      <w:r w:rsidRPr="009D14C9">
        <w:rPr>
          <w:szCs w:val="18"/>
        </w:rPr>
        <w:t xml:space="preserve">aanslag hebben moeten plaatsvinden tijdens het bezoek van de delegatie aan de Malisjev-fabriek in Kharkiv waar de geborgen stoffelijke </w:t>
      </w:r>
      <w:r w:rsidR="00E45437" w:rsidRPr="009D14C9">
        <w:rPr>
          <w:szCs w:val="18"/>
        </w:rPr>
        <w:t xml:space="preserve">resten </w:t>
      </w:r>
      <w:r w:rsidRPr="009D14C9">
        <w:rPr>
          <w:szCs w:val="18"/>
        </w:rPr>
        <w:t xml:space="preserve">en persoonlijke bezittingen van de slachtoffers van vlucht MH17 verzameld worden </w:t>
      </w:r>
      <w:r w:rsidR="00A97D68" w:rsidRPr="009D14C9">
        <w:rPr>
          <w:szCs w:val="18"/>
        </w:rPr>
        <w:t xml:space="preserve">met het oog op vervoer </w:t>
      </w:r>
      <w:r w:rsidRPr="009D14C9">
        <w:rPr>
          <w:szCs w:val="18"/>
        </w:rPr>
        <w:t>naar Nederland.</w:t>
      </w:r>
    </w:p>
    <w:p w:rsidR="000A79B6" w:rsidRPr="009D14C9" w:rsidRDefault="000A79B6" w:rsidP="000A79B6">
      <w:pPr>
        <w:rPr>
          <w:szCs w:val="18"/>
        </w:rPr>
      </w:pPr>
    </w:p>
    <w:p w:rsidR="00625964" w:rsidRDefault="000A79B6" w:rsidP="000A79B6">
      <w:pPr>
        <w:rPr>
          <w:szCs w:val="18"/>
        </w:rPr>
      </w:pPr>
      <w:r w:rsidRPr="009D14C9">
        <w:rPr>
          <w:szCs w:val="18"/>
        </w:rPr>
        <w:t xml:space="preserve">In de regio is sprake van gewapende ondermijnende activiteiten, ook in de periode van het bezoek. De aanslagen die in de omgeving van Kharkiv hebben plaatsgevonden, waren gericht tegen de lokale infrastructuur of tegen pro-Kiev doelen. </w:t>
      </w:r>
      <w:r w:rsidR="003D51A2" w:rsidRPr="009D14C9">
        <w:rPr>
          <w:szCs w:val="18"/>
        </w:rPr>
        <w:t>En marge van</w:t>
      </w:r>
      <w:r w:rsidR="00625964" w:rsidRPr="009D14C9">
        <w:rPr>
          <w:szCs w:val="18"/>
        </w:rPr>
        <w:t xml:space="preserve"> </w:t>
      </w:r>
      <w:r w:rsidR="003D51A2" w:rsidRPr="009D14C9">
        <w:rPr>
          <w:szCs w:val="18"/>
        </w:rPr>
        <w:t>de OVSE-ministeriële op 4 en 5</w:t>
      </w:r>
      <w:r w:rsidRPr="009D14C9">
        <w:rPr>
          <w:szCs w:val="18"/>
        </w:rPr>
        <w:t xml:space="preserve"> december jl. heeft de Oekraïense minister van Buitenlandse Zaken aangegeven dat het onderzoek naar de</w:t>
      </w:r>
      <w:r w:rsidR="003D51A2" w:rsidRPr="009D14C9">
        <w:rPr>
          <w:szCs w:val="18"/>
        </w:rPr>
        <w:t>ze</w:t>
      </w:r>
      <w:r w:rsidRPr="009D14C9">
        <w:rPr>
          <w:szCs w:val="18"/>
        </w:rPr>
        <w:t xml:space="preserve"> vermeende poging tot </w:t>
      </w:r>
      <w:r w:rsidR="00A97D68" w:rsidRPr="009D14C9">
        <w:rPr>
          <w:szCs w:val="18"/>
        </w:rPr>
        <w:t xml:space="preserve">een </w:t>
      </w:r>
      <w:r w:rsidRPr="009D14C9">
        <w:rPr>
          <w:szCs w:val="18"/>
        </w:rPr>
        <w:t>aanslag op de Nederlandse delegatie nog loopt</w:t>
      </w:r>
      <w:r w:rsidR="004D7BB3" w:rsidRPr="009D14C9">
        <w:rPr>
          <w:szCs w:val="18"/>
        </w:rPr>
        <w:t>.</w:t>
      </w:r>
    </w:p>
    <w:p w:rsidR="00F87A25" w:rsidRDefault="00F87A25" w:rsidP="007539B5">
      <w:pPr>
        <w:rPr>
          <w:szCs w:val="18"/>
          <w:u w:val="single"/>
        </w:rPr>
      </w:pPr>
    </w:p>
    <w:p w:rsidR="007539B5" w:rsidRDefault="007539B5" w:rsidP="007539B5">
      <w:pPr>
        <w:rPr>
          <w:szCs w:val="18"/>
        </w:rPr>
      </w:pPr>
    </w:p>
    <w:p w:rsidR="00E82B43" w:rsidRPr="00A415F0" w:rsidRDefault="00E82B43" w:rsidP="00E82B43">
      <w:pPr>
        <w:rPr>
          <w:bCs/>
          <w:szCs w:val="18"/>
          <w:u w:val="single"/>
        </w:rPr>
      </w:pPr>
      <w:r>
        <w:rPr>
          <w:bCs/>
          <w:szCs w:val="18"/>
          <w:u w:val="single"/>
        </w:rPr>
        <w:t>Winterperiode</w:t>
      </w:r>
    </w:p>
    <w:p w:rsidR="00E82B43" w:rsidRPr="00A415F0" w:rsidRDefault="00065722" w:rsidP="00E82B43">
      <w:pPr>
        <w:rPr>
          <w:iCs/>
          <w:szCs w:val="18"/>
        </w:rPr>
      </w:pPr>
      <w:r>
        <w:rPr>
          <w:iCs/>
          <w:szCs w:val="18"/>
        </w:rPr>
        <w:t>Gedurende de vorst</w:t>
      </w:r>
      <w:r w:rsidR="00E82B43" w:rsidRPr="00A415F0">
        <w:rPr>
          <w:iCs/>
          <w:szCs w:val="18"/>
        </w:rPr>
        <w:t xml:space="preserve">periode zal de interim-presentie van de IP-CJIATF </w:t>
      </w:r>
      <w:r>
        <w:rPr>
          <w:iCs/>
          <w:szCs w:val="18"/>
        </w:rPr>
        <w:t xml:space="preserve">in omvang </w:t>
      </w:r>
      <w:r w:rsidR="00E82B43" w:rsidRPr="00A415F0">
        <w:rPr>
          <w:iCs/>
          <w:szCs w:val="18"/>
        </w:rPr>
        <w:t>worden teruggebracht</w:t>
      </w:r>
      <w:r w:rsidR="00E82B43">
        <w:rPr>
          <w:iCs/>
          <w:szCs w:val="18"/>
        </w:rPr>
        <w:t>. De bevroren grond bemoeilijkt het uitvoeren van onderzoek en maakt de kans dat er vondsten worden gedaan uiterst beperkt.</w:t>
      </w:r>
      <w:r w:rsidR="00E82B43" w:rsidRPr="00A415F0">
        <w:rPr>
          <w:iCs/>
          <w:szCs w:val="18"/>
        </w:rPr>
        <w:t xml:space="preserve"> Vertegenwoordigers van de Nationale Politie</w:t>
      </w:r>
      <w:r w:rsidR="00E82B43">
        <w:rPr>
          <w:iCs/>
          <w:szCs w:val="18"/>
        </w:rPr>
        <w:t>,</w:t>
      </w:r>
      <w:r w:rsidR="00E82B43" w:rsidRPr="00A415F0">
        <w:rPr>
          <w:iCs/>
          <w:szCs w:val="18"/>
        </w:rPr>
        <w:t xml:space="preserve"> het ministerie van </w:t>
      </w:r>
      <w:r w:rsidR="00E82B43">
        <w:rPr>
          <w:iCs/>
          <w:szCs w:val="18"/>
        </w:rPr>
        <w:t>Defensie en de ambassadestaf</w:t>
      </w:r>
      <w:r w:rsidR="00E82B43" w:rsidRPr="00A415F0">
        <w:rPr>
          <w:iCs/>
          <w:szCs w:val="18"/>
        </w:rPr>
        <w:t xml:space="preserve"> zullen vanuit Kiev de noodzakelijke contacten onderhouden. </w:t>
      </w:r>
      <w:r w:rsidR="00E82B43">
        <w:rPr>
          <w:iCs/>
          <w:szCs w:val="18"/>
        </w:rPr>
        <w:t xml:space="preserve">Daarnaast zullen </w:t>
      </w:r>
      <w:r w:rsidR="00C0443A">
        <w:rPr>
          <w:iCs/>
          <w:szCs w:val="18"/>
        </w:rPr>
        <w:t xml:space="preserve">de </w:t>
      </w:r>
      <w:r w:rsidR="00A97D68">
        <w:rPr>
          <w:iCs/>
          <w:szCs w:val="18"/>
        </w:rPr>
        <w:t xml:space="preserve">Head of Mission, de speciale militaire adviseur en de </w:t>
      </w:r>
      <w:r w:rsidR="00E82B43">
        <w:rPr>
          <w:iCs/>
          <w:szCs w:val="18"/>
        </w:rPr>
        <w:t>commandant van de IP CJIATF</w:t>
      </w:r>
      <w:r w:rsidR="00A97D68">
        <w:rPr>
          <w:iCs/>
          <w:szCs w:val="18"/>
        </w:rPr>
        <w:t xml:space="preserve"> </w:t>
      </w:r>
      <w:r w:rsidR="00E82B43">
        <w:rPr>
          <w:iCs/>
          <w:szCs w:val="18"/>
        </w:rPr>
        <w:t>en diens plaatsvervanger</w:t>
      </w:r>
      <w:r w:rsidR="00A97D68">
        <w:rPr>
          <w:iCs/>
          <w:szCs w:val="18"/>
        </w:rPr>
        <w:t xml:space="preserve"> zes-wekelijks </w:t>
      </w:r>
      <w:r w:rsidR="00E82B43">
        <w:rPr>
          <w:iCs/>
          <w:szCs w:val="18"/>
        </w:rPr>
        <w:t xml:space="preserve">een bezoek brengen aan de </w:t>
      </w:r>
      <w:r w:rsidR="00A97D68">
        <w:rPr>
          <w:iCs/>
          <w:szCs w:val="18"/>
        </w:rPr>
        <w:t xml:space="preserve">nationale en </w:t>
      </w:r>
      <w:r w:rsidR="00E82B43">
        <w:rPr>
          <w:iCs/>
          <w:szCs w:val="18"/>
        </w:rPr>
        <w:t xml:space="preserve">lokale overheden, </w:t>
      </w:r>
      <w:r w:rsidR="00E82B43" w:rsidRPr="00A415F0">
        <w:rPr>
          <w:iCs/>
          <w:szCs w:val="18"/>
        </w:rPr>
        <w:t xml:space="preserve">met name </w:t>
      </w:r>
      <w:r w:rsidR="00E82B43">
        <w:rPr>
          <w:iCs/>
          <w:szCs w:val="18"/>
        </w:rPr>
        <w:t xml:space="preserve">aan </w:t>
      </w:r>
      <w:r w:rsidR="00E82B43" w:rsidRPr="00A415F0">
        <w:rPr>
          <w:iCs/>
          <w:szCs w:val="18"/>
        </w:rPr>
        <w:t xml:space="preserve">de </w:t>
      </w:r>
      <w:r w:rsidR="00A97D68">
        <w:rPr>
          <w:iCs/>
          <w:szCs w:val="18"/>
        </w:rPr>
        <w:t xml:space="preserve">minister van Binnenlandse Zaken, de </w:t>
      </w:r>
      <w:r w:rsidR="00E82B43" w:rsidRPr="00A415F0">
        <w:rPr>
          <w:iCs/>
          <w:szCs w:val="18"/>
        </w:rPr>
        <w:t xml:space="preserve">gouverneur van Kharkiv en </w:t>
      </w:r>
      <w:r w:rsidR="00E82B43">
        <w:rPr>
          <w:iCs/>
          <w:szCs w:val="18"/>
        </w:rPr>
        <w:t>diens speciaal voor de ramp met MH17 toegevoegde staflid</w:t>
      </w:r>
      <w:r w:rsidR="00E82B43" w:rsidRPr="00A415F0">
        <w:rPr>
          <w:iCs/>
          <w:szCs w:val="18"/>
        </w:rPr>
        <w:t>. Maandelijks zal ook een korte inspectie plaatsh</w:t>
      </w:r>
      <w:r w:rsidR="00E82B43">
        <w:rPr>
          <w:iCs/>
          <w:szCs w:val="18"/>
        </w:rPr>
        <w:t>ebben van het opgeslagen materiee</w:t>
      </w:r>
      <w:r w:rsidR="00E82B43" w:rsidRPr="00A415F0">
        <w:rPr>
          <w:iCs/>
          <w:szCs w:val="18"/>
        </w:rPr>
        <w:t xml:space="preserve">l in de hangar van het vliegveld in Kharkiv. Er blijft materieel (met name voertuigen) </w:t>
      </w:r>
      <w:r w:rsidR="00A97D68">
        <w:rPr>
          <w:iCs/>
          <w:szCs w:val="18"/>
        </w:rPr>
        <w:t xml:space="preserve">in Oekraïne </w:t>
      </w:r>
      <w:r w:rsidR="00E82B43" w:rsidRPr="00A415F0">
        <w:rPr>
          <w:iCs/>
          <w:szCs w:val="18"/>
        </w:rPr>
        <w:t xml:space="preserve">aanwezig, waarmee </w:t>
      </w:r>
      <w:r w:rsidR="00A97D68">
        <w:rPr>
          <w:iCs/>
          <w:szCs w:val="18"/>
        </w:rPr>
        <w:t>in voorkomend geval de repatriëringsmissie</w:t>
      </w:r>
      <w:r>
        <w:rPr>
          <w:iCs/>
          <w:szCs w:val="18"/>
        </w:rPr>
        <w:t xml:space="preserve"> direct</w:t>
      </w:r>
      <w:r w:rsidR="00A97D68">
        <w:rPr>
          <w:iCs/>
          <w:szCs w:val="18"/>
        </w:rPr>
        <w:t xml:space="preserve"> kan worden voortgezet </w:t>
      </w:r>
      <w:r w:rsidR="00E82B43" w:rsidRPr="00A415F0">
        <w:rPr>
          <w:iCs/>
          <w:szCs w:val="18"/>
        </w:rPr>
        <w:t>om eventueel gevonden stoffelijke resten en persoonlijke eigendommen op te halen</w:t>
      </w:r>
      <w:r w:rsidR="00A97D68">
        <w:rPr>
          <w:iCs/>
          <w:szCs w:val="18"/>
        </w:rPr>
        <w:t xml:space="preserve">. Ook kan de lokale bevolking melding blijven maken en eventuele vondsten overdragen aan </w:t>
      </w:r>
      <w:r w:rsidR="00892A29">
        <w:rPr>
          <w:iCs/>
          <w:szCs w:val="18"/>
        </w:rPr>
        <w:t xml:space="preserve">Nederland via </w:t>
      </w:r>
      <w:r w:rsidR="00892A29" w:rsidRPr="00F454D7">
        <w:rPr>
          <w:iCs/>
        </w:rPr>
        <w:t>het lokale agentschap voor rampenbestrijding (SES)</w:t>
      </w:r>
      <w:r w:rsidR="00892A29">
        <w:rPr>
          <w:iCs/>
        </w:rPr>
        <w:t xml:space="preserve">. </w:t>
      </w:r>
      <w:r>
        <w:rPr>
          <w:iCs/>
          <w:szCs w:val="18"/>
        </w:rPr>
        <w:t>Een</w:t>
      </w:r>
      <w:r w:rsidR="00E82B43" w:rsidRPr="00A415F0">
        <w:rPr>
          <w:iCs/>
          <w:szCs w:val="18"/>
        </w:rPr>
        <w:t xml:space="preserve"> team zal hiervoor op een korte reactietijd worden gezet om</w:t>
      </w:r>
      <w:r w:rsidR="00E82B43">
        <w:rPr>
          <w:iCs/>
          <w:szCs w:val="18"/>
        </w:rPr>
        <w:t xml:space="preserve"> vanuit Nederland</w:t>
      </w:r>
      <w:r w:rsidR="00E82B43" w:rsidRPr="00A415F0">
        <w:rPr>
          <w:iCs/>
          <w:szCs w:val="18"/>
        </w:rPr>
        <w:t xml:space="preserve"> snel te kunnen reageren</w:t>
      </w:r>
      <w:r w:rsidR="00A97D68">
        <w:rPr>
          <w:iCs/>
          <w:szCs w:val="18"/>
        </w:rPr>
        <w:t xml:space="preserve"> op de ontwikkelingen in Oekraïne</w:t>
      </w:r>
      <w:r w:rsidR="00E82B43" w:rsidRPr="00A415F0">
        <w:rPr>
          <w:iCs/>
          <w:szCs w:val="18"/>
        </w:rPr>
        <w:t>.</w:t>
      </w:r>
      <w:r>
        <w:rPr>
          <w:iCs/>
          <w:szCs w:val="18"/>
        </w:rPr>
        <w:t xml:space="preserve"> Zodra de omstandigheden dat weer toelaten</w:t>
      </w:r>
      <w:r w:rsidR="00E82B43" w:rsidRPr="00A415F0">
        <w:rPr>
          <w:iCs/>
          <w:szCs w:val="18"/>
        </w:rPr>
        <w:t xml:space="preserve"> zal een</w:t>
      </w:r>
      <w:r w:rsidR="00E82B43" w:rsidRPr="00A415F0">
        <w:rPr>
          <w:i/>
          <w:iCs/>
          <w:szCs w:val="18"/>
        </w:rPr>
        <w:t xml:space="preserve"> Fact Finding </w:t>
      </w:r>
      <w:r w:rsidR="00E82B43" w:rsidRPr="00A415F0">
        <w:rPr>
          <w:iCs/>
          <w:szCs w:val="18"/>
        </w:rPr>
        <w:t>missie worden georganiseerd om te onderzoeken wat de condities en mogelijkheden zijn voor een kleinschalige hervatting van de operatie</w:t>
      </w:r>
      <w:r>
        <w:rPr>
          <w:iCs/>
          <w:szCs w:val="18"/>
        </w:rPr>
        <w:t xml:space="preserve"> in 2015</w:t>
      </w:r>
      <w:r w:rsidR="00E82B43" w:rsidRPr="00A415F0">
        <w:rPr>
          <w:iCs/>
          <w:szCs w:val="18"/>
        </w:rPr>
        <w:t>.</w:t>
      </w:r>
    </w:p>
    <w:p w:rsidR="00DD0286" w:rsidRDefault="00DD0286" w:rsidP="007539B5">
      <w:pPr>
        <w:rPr>
          <w:szCs w:val="18"/>
          <w:u w:val="single"/>
        </w:rPr>
      </w:pPr>
    </w:p>
    <w:p w:rsidR="004D7BB3" w:rsidRDefault="004D7BB3" w:rsidP="00E82B43">
      <w:pPr>
        <w:rPr>
          <w:szCs w:val="18"/>
          <w:u w:val="single"/>
        </w:rPr>
      </w:pPr>
    </w:p>
    <w:p w:rsidR="00E82B43" w:rsidRDefault="00E82B43" w:rsidP="00E82B43">
      <w:pPr>
        <w:rPr>
          <w:szCs w:val="18"/>
          <w:u w:val="single"/>
        </w:rPr>
      </w:pPr>
      <w:r>
        <w:rPr>
          <w:szCs w:val="18"/>
          <w:u w:val="single"/>
        </w:rPr>
        <w:t>Internationale contacten en inspanningen</w:t>
      </w:r>
    </w:p>
    <w:p w:rsidR="00E82B43" w:rsidRDefault="00E82B43" w:rsidP="00E82B43">
      <w:pPr>
        <w:rPr>
          <w:szCs w:val="18"/>
        </w:rPr>
      </w:pPr>
      <w:r>
        <w:rPr>
          <w:szCs w:val="18"/>
        </w:rPr>
        <w:t xml:space="preserve">Minister-president Rutte bracht van 5 tot </w:t>
      </w:r>
      <w:r w:rsidRPr="00A415F0">
        <w:rPr>
          <w:szCs w:val="18"/>
        </w:rPr>
        <w:t xml:space="preserve">7 november </w:t>
      </w:r>
      <w:r>
        <w:rPr>
          <w:szCs w:val="18"/>
        </w:rPr>
        <w:t xml:space="preserve">jl. </w:t>
      </w:r>
      <w:r w:rsidRPr="00A415F0">
        <w:rPr>
          <w:szCs w:val="18"/>
        </w:rPr>
        <w:t xml:space="preserve">een bezoek aan Maleisië en Australië in het kader van de nasleep </w:t>
      </w:r>
      <w:r w:rsidR="00B84F04">
        <w:rPr>
          <w:szCs w:val="18"/>
        </w:rPr>
        <w:t xml:space="preserve">van de ramp met vlucht </w:t>
      </w:r>
      <w:r w:rsidRPr="00A415F0">
        <w:rPr>
          <w:szCs w:val="18"/>
        </w:rPr>
        <w:t xml:space="preserve">MH17. </w:t>
      </w:r>
      <w:r w:rsidR="005B21B1">
        <w:rPr>
          <w:szCs w:val="18"/>
        </w:rPr>
        <w:t xml:space="preserve">Hij voerde gesprekken met de </w:t>
      </w:r>
      <w:r w:rsidRPr="00A415F0">
        <w:rPr>
          <w:szCs w:val="18"/>
        </w:rPr>
        <w:t xml:space="preserve">regeringsleiders en hulpverleners. Zowel Maleisië als Australië sprak dank uit </w:t>
      </w:r>
      <w:r>
        <w:rPr>
          <w:szCs w:val="18"/>
        </w:rPr>
        <w:t>voor</w:t>
      </w:r>
      <w:r w:rsidRPr="00A415F0">
        <w:rPr>
          <w:szCs w:val="18"/>
        </w:rPr>
        <w:t xml:space="preserve"> de wijze waarop Nederland direct na de ramp en in het vervolg daarop leiding </w:t>
      </w:r>
      <w:r>
        <w:rPr>
          <w:szCs w:val="18"/>
        </w:rPr>
        <w:t>had gegeven</w:t>
      </w:r>
      <w:r w:rsidRPr="00A415F0">
        <w:rPr>
          <w:szCs w:val="18"/>
        </w:rPr>
        <w:t xml:space="preserve"> aan de repatriëringsmissie en het onderzoek naar de toedracht van de ramp. Afgesproken werd de nauwe samenwerking voort te zetten. Maleisië gaf aan </w:t>
      </w:r>
      <w:r w:rsidR="00B84F04">
        <w:rPr>
          <w:szCs w:val="18"/>
        </w:rPr>
        <w:t xml:space="preserve">een </w:t>
      </w:r>
      <w:r w:rsidRPr="00A415F0">
        <w:rPr>
          <w:szCs w:val="18"/>
        </w:rPr>
        <w:t xml:space="preserve">volwaardig lidmaatschap van </w:t>
      </w:r>
      <w:r w:rsidR="00B84F04">
        <w:rPr>
          <w:szCs w:val="18"/>
        </w:rPr>
        <w:t xml:space="preserve">het </w:t>
      </w:r>
      <w:r w:rsidRPr="00A415F0">
        <w:rPr>
          <w:szCs w:val="18"/>
        </w:rPr>
        <w:t>JIT (</w:t>
      </w:r>
      <w:r w:rsidRPr="002564F6">
        <w:rPr>
          <w:i/>
          <w:szCs w:val="18"/>
        </w:rPr>
        <w:t>Joint Investigation Team</w:t>
      </w:r>
      <w:r w:rsidRPr="00A415F0">
        <w:rPr>
          <w:szCs w:val="18"/>
        </w:rPr>
        <w:t>)</w:t>
      </w:r>
      <w:r w:rsidR="004F215E">
        <w:rPr>
          <w:szCs w:val="18"/>
        </w:rPr>
        <w:t xml:space="preserve"> </w:t>
      </w:r>
      <w:r w:rsidRPr="00A415F0">
        <w:rPr>
          <w:szCs w:val="18"/>
        </w:rPr>
        <w:t xml:space="preserve">na te streven. </w:t>
      </w:r>
      <w:r>
        <w:rPr>
          <w:szCs w:val="18"/>
        </w:rPr>
        <w:t>Minister-president Rutte</w:t>
      </w:r>
      <w:r w:rsidRPr="00A415F0">
        <w:rPr>
          <w:szCs w:val="18"/>
        </w:rPr>
        <w:t xml:space="preserve"> zegde toe dat Nederland zich hiervoor zou inzetten.</w:t>
      </w:r>
    </w:p>
    <w:p w:rsidR="00E82B43" w:rsidRDefault="00E82B43" w:rsidP="00E82B43">
      <w:pPr>
        <w:rPr>
          <w:szCs w:val="18"/>
        </w:rPr>
      </w:pPr>
    </w:p>
    <w:p w:rsidR="00E82B43" w:rsidRDefault="00E82B43" w:rsidP="00E82B43">
      <w:pPr>
        <w:rPr>
          <w:szCs w:val="18"/>
        </w:rPr>
      </w:pPr>
      <w:r>
        <w:rPr>
          <w:szCs w:val="18"/>
        </w:rPr>
        <w:t>Minister Koenders bezocht op 7 en 8 november resp</w:t>
      </w:r>
      <w:r w:rsidR="00B84F04">
        <w:rPr>
          <w:szCs w:val="18"/>
        </w:rPr>
        <w:t xml:space="preserve">ectievelijk </w:t>
      </w:r>
      <w:r>
        <w:rPr>
          <w:szCs w:val="18"/>
        </w:rPr>
        <w:t xml:space="preserve">Kharkiv en Kiev. In Kharkiv woonde hij de vertrekceremonie bij van de recent op de crashsite geborgen stoffelijke resten en bezocht hij met gouverneur Baluta de </w:t>
      </w:r>
      <w:r w:rsidRPr="002564F6">
        <w:rPr>
          <w:i/>
          <w:szCs w:val="18"/>
        </w:rPr>
        <w:t>transfer facility</w:t>
      </w:r>
      <w:r>
        <w:rPr>
          <w:szCs w:val="18"/>
        </w:rPr>
        <w:t xml:space="preserve">. In de gesprekken met de Oekraïense premier en minister van Buitenlandse Zaken </w:t>
      </w:r>
      <w:r w:rsidR="004A2A99">
        <w:rPr>
          <w:szCs w:val="18"/>
        </w:rPr>
        <w:t>werd</w:t>
      </w:r>
      <w:r>
        <w:rPr>
          <w:szCs w:val="18"/>
        </w:rPr>
        <w:t xml:space="preserve"> het belang van een compleet en transparant onderzoek naar de oorzaak en de schuldvraag </w:t>
      </w:r>
      <w:r w:rsidR="004A2A99">
        <w:rPr>
          <w:szCs w:val="18"/>
        </w:rPr>
        <w:t>beklemtoond en werd</w:t>
      </w:r>
      <w:r>
        <w:rPr>
          <w:szCs w:val="18"/>
        </w:rPr>
        <w:t xml:space="preserve"> de Oekraïense regering</w:t>
      </w:r>
      <w:r w:rsidR="004A2A99">
        <w:rPr>
          <w:szCs w:val="18"/>
        </w:rPr>
        <w:t xml:space="preserve"> bedankt</w:t>
      </w:r>
      <w:r>
        <w:rPr>
          <w:szCs w:val="18"/>
        </w:rPr>
        <w:t xml:space="preserve"> voor de medewerking tot nu toe. In het gesprek met de OVSE-missie ter plaatse sprak de minister dank uit </w:t>
      </w:r>
      <w:r w:rsidR="00B84F04">
        <w:rPr>
          <w:szCs w:val="18"/>
        </w:rPr>
        <w:t xml:space="preserve">namens </w:t>
      </w:r>
      <w:r>
        <w:rPr>
          <w:szCs w:val="18"/>
        </w:rPr>
        <w:t xml:space="preserve">het Nederlandse kabinet voor het faciliteren van toegang tot </w:t>
      </w:r>
      <w:r w:rsidR="003D51A2">
        <w:rPr>
          <w:szCs w:val="18"/>
        </w:rPr>
        <w:t>de rampplek</w:t>
      </w:r>
      <w:r>
        <w:rPr>
          <w:szCs w:val="18"/>
        </w:rPr>
        <w:t>, een boodschap die hij tijdens de OVSE-ministeriële op 4 en 5 december jl. herhaalde.</w:t>
      </w:r>
      <w:r w:rsidR="00E45437">
        <w:rPr>
          <w:szCs w:val="18"/>
        </w:rPr>
        <w:t xml:space="preserve"> </w:t>
      </w:r>
    </w:p>
    <w:p w:rsidR="00E82B43" w:rsidRDefault="00E82B43" w:rsidP="00E82B43">
      <w:pPr>
        <w:rPr>
          <w:szCs w:val="18"/>
        </w:rPr>
      </w:pPr>
    </w:p>
    <w:p w:rsidR="004D7BB3" w:rsidRDefault="009D0FA9" w:rsidP="00E82B43">
      <w:pPr>
        <w:rPr>
          <w:szCs w:val="18"/>
        </w:rPr>
      </w:pPr>
      <w:r>
        <w:rPr>
          <w:szCs w:val="18"/>
        </w:rPr>
        <w:t xml:space="preserve">Er is regelmatig contact geweest met de </w:t>
      </w:r>
      <w:r w:rsidR="00E82B43" w:rsidRPr="00A415F0">
        <w:rPr>
          <w:szCs w:val="18"/>
        </w:rPr>
        <w:t xml:space="preserve">Maleise en Australische </w:t>
      </w:r>
      <w:r>
        <w:rPr>
          <w:szCs w:val="18"/>
        </w:rPr>
        <w:t xml:space="preserve">ministers van Buitenlandse Zaken </w:t>
      </w:r>
      <w:r w:rsidR="00E82B43" w:rsidRPr="00A415F0">
        <w:rPr>
          <w:szCs w:val="18"/>
        </w:rPr>
        <w:t>over de nasleep</w:t>
      </w:r>
      <w:r w:rsidR="00E82B43">
        <w:rPr>
          <w:szCs w:val="18"/>
        </w:rPr>
        <w:t xml:space="preserve"> van</w:t>
      </w:r>
      <w:r w:rsidR="00E82B43" w:rsidRPr="00A415F0">
        <w:rPr>
          <w:szCs w:val="18"/>
        </w:rPr>
        <w:t xml:space="preserve"> </w:t>
      </w:r>
      <w:r w:rsidR="00B84F04">
        <w:rPr>
          <w:szCs w:val="18"/>
        </w:rPr>
        <w:t xml:space="preserve">de ramp met vlucht </w:t>
      </w:r>
      <w:r w:rsidR="00E82B43" w:rsidRPr="00A415F0">
        <w:rPr>
          <w:szCs w:val="18"/>
        </w:rPr>
        <w:t>MH17.</w:t>
      </w:r>
    </w:p>
    <w:p w:rsidR="004D7BB3" w:rsidRDefault="004D7BB3" w:rsidP="00E82B43">
      <w:pPr>
        <w:rPr>
          <w:szCs w:val="18"/>
        </w:rPr>
      </w:pPr>
    </w:p>
    <w:p w:rsidR="00E82B43" w:rsidRDefault="00E82B43" w:rsidP="00E82B43">
      <w:pPr>
        <w:rPr>
          <w:szCs w:val="18"/>
        </w:rPr>
      </w:pPr>
      <w:r w:rsidRPr="00A415F0">
        <w:rPr>
          <w:szCs w:val="18"/>
        </w:rPr>
        <w:t>Namens het JIT heeft de hoofdofficier van het landelijk parket Maleisië inmiddels een</w:t>
      </w:r>
      <w:r w:rsidR="00892A29">
        <w:rPr>
          <w:szCs w:val="18"/>
        </w:rPr>
        <w:t xml:space="preserve"> volwaardig lidmaatschap </w:t>
      </w:r>
      <w:r w:rsidRPr="00A415F0">
        <w:rPr>
          <w:szCs w:val="18"/>
        </w:rPr>
        <w:t>aangeboden. Maleisië heeft d</w:t>
      </w:r>
      <w:r w:rsidR="00B84F04">
        <w:rPr>
          <w:szCs w:val="18"/>
        </w:rPr>
        <w:t xml:space="preserve">it aanvaard. Ook het ministerie van Defensie heeft regelmatig contact met Australië en Maleisië. </w:t>
      </w:r>
      <w:r>
        <w:rPr>
          <w:szCs w:val="18"/>
        </w:rPr>
        <w:t>D</w:t>
      </w:r>
      <w:r w:rsidRPr="00A415F0">
        <w:rPr>
          <w:szCs w:val="18"/>
        </w:rPr>
        <w:t>e samenwerking</w:t>
      </w:r>
      <w:r w:rsidR="00A14AF6">
        <w:rPr>
          <w:szCs w:val="18"/>
        </w:rPr>
        <w:t xml:space="preserve"> in het strafrechtelijk onderzoek verloopt goed. </w:t>
      </w:r>
      <w:r w:rsidRPr="00A415F0">
        <w:rPr>
          <w:szCs w:val="18"/>
        </w:rPr>
        <w:t>Op alle niveaus is</w:t>
      </w:r>
      <w:r>
        <w:rPr>
          <w:szCs w:val="18"/>
        </w:rPr>
        <w:t xml:space="preserve"> nog steeds</w:t>
      </w:r>
      <w:r w:rsidRPr="00A415F0">
        <w:rPr>
          <w:szCs w:val="18"/>
        </w:rPr>
        <w:t xml:space="preserve"> regelmatig overleg</w:t>
      </w:r>
      <w:r w:rsidR="00A14AF6">
        <w:rPr>
          <w:szCs w:val="18"/>
        </w:rPr>
        <w:t xml:space="preserve">. </w:t>
      </w:r>
      <w:r w:rsidRPr="00A415F0">
        <w:rPr>
          <w:szCs w:val="18"/>
        </w:rPr>
        <w:t xml:space="preserve">De </w:t>
      </w:r>
      <w:r w:rsidR="00B84F04" w:rsidRPr="00A415F0">
        <w:rPr>
          <w:szCs w:val="18"/>
        </w:rPr>
        <w:t>Maleis</w:t>
      </w:r>
      <w:r w:rsidR="00B84F04">
        <w:rPr>
          <w:szCs w:val="18"/>
        </w:rPr>
        <w:t>e</w:t>
      </w:r>
      <w:r w:rsidRPr="00A415F0">
        <w:rPr>
          <w:szCs w:val="18"/>
        </w:rPr>
        <w:t xml:space="preserve"> en Australische </w:t>
      </w:r>
      <w:r w:rsidR="00B84F04">
        <w:rPr>
          <w:szCs w:val="18"/>
        </w:rPr>
        <w:t>A</w:t>
      </w:r>
      <w:r w:rsidRPr="00A415F0">
        <w:rPr>
          <w:szCs w:val="18"/>
        </w:rPr>
        <w:t xml:space="preserve">mbassadeurs in Den Haag worden regelmatig door het </w:t>
      </w:r>
      <w:r w:rsidR="00B84F04">
        <w:rPr>
          <w:szCs w:val="18"/>
        </w:rPr>
        <w:t>m</w:t>
      </w:r>
      <w:r w:rsidRPr="00A415F0">
        <w:rPr>
          <w:szCs w:val="18"/>
        </w:rPr>
        <w:t xml:space="preserve">inisterie van Buitenlandse Zaken </w:t>
      </w:r>
      <w:r w:rsidR="00892A29" w:rsidRPr="00A415F0">
        <w:rPr>
          <w:szCs w:val="18"/>
        </w:rPr>
        <w:t>ge</w:t>
      </w:r>
      <w:r w:rsidR="00892A29">
        <w:rPr>
          <w:szCs w:val="18"/>
        </w:rPr>
        <w:t xml:space="preserve">ïnformeerd </w:t>
      </w:r>
      <w:r w:rsidRPr="00A415F0">
        <w:rPr>
          <w:szCs w:val="18"/>
        </w:rPr>
        <w:t xml:space="preserve">over </w:t>
      </w:r>
      <w:r w:rsidR="005B21B1">
        <w:rPr>
          <w:szCs w:val="18"/>
        </w:rPr>
        <w:t xml:space="preserve">de </w:t>
      </w:r>
      <w:r w:rsidRPr="00A415F0">
        <w:rPr>
          <w:szCs w:val="18"/>
        </w:rPr>
        <w:t>laatste ontwikkelingen.</w:t>
      </w:r>
      <w:r>
        <w:rPr>
          <w:szCs w:val="18"/>
        </w:rPr>
        <w:t xml:space="preserve"> </w:t>
      </w:r>
    </w:p>
    <w:p w:rsidR="00E82B43" w:rsidRDefault="00E82B43" w:rsidP="00E82B43">
      <w:pPr>
        <w:rPr>
          <w:szCs w:val="18"/>
        </w:rPr>
      </w:pPr>
    </w:p>
    <w:p w:rsidR="00E82B43" w:rsidRDefault="00E82B43" w:rsidP="00E82B43">
      <w:pPr>
        <w:rPr>
          <w:szCs w:val="18"/>
        </w:rPr>
      </w:pPr>
      <w:r>
        <w:rPr>
          <w:szCs w:val="18"/>
        </w:rPr>
        <w:t>En marge van de</w:t>
      </w:r>
      <w:r w:rsidR="00A52E64">
        <w:rPr>
          <w:szCs w:val="18"/>
        </w:rPr>
        <w:t xml:space="preserve"> ASEM-top en de</w:t>
      </w:r>
      <w:r>
        <w:rPr>
          <w:szCs w:val="18"/>
        </w:rPr>
        <w:t xml:space="preserve"> OVSE-</w:t>
      </w:r>
      <w:r w:rsidR="006556CB">
        <w:rPr>
          <w:szCs w:val="18"/>
        </w:rPr>
        <w:t>ministeriële</w:t>
      </w:r>
      <w:r>
        <w:rPr>
          <w:szCs w:val="18"/>
        </w:rPr>
        <w:t xml:space="preserve"> </w:t>
      </w:r>
      <w:r w:rsidR="009D0FA9">
        <w:rPr>
          <w:szCs w:val="18"/>
        </w:rPr>
        <w:t xml:space="preserve">is in bilaterale contacten met Rusland </w:t>
      </w:r>
      <w:r>
        <w:rPr>
          <w:szCs w:val="18"/>
        </w:rPr>
        <w:t xml:space="preserve">ook MH17 aan de orde </w:t>
      </w:r>
      <w:r w:rsidR="009D0FA9">
        <w:rPr>
          <w:szCs w:val="18"/>
        </w:rPr>
        <w:t xml:space="preserve">geweest. Toen is beklemtoond </w:t>
      </w:r>
      <w:r>
        <w:rPr>
          <w:szCs w:val="18"/>
        </w:rPr>
        <w:t xml:space="preserve">dat de lopende onderzoeken onafhankelijk en objectief zijn. Aan beide zijden werd bevestigd dat alle beschikbare informatie dient te worden meegenomen. </w:t>
      </w:r>
    </w:p>
    <w:p w:rsidR="00E82B43" w:rsidRDefault="00E82B43" w:rsidP="007539B5">
      <w:pPr>
        <w:rPr>
          <w:szCs w:val="18"/>
          <w:u w:val="single"/>
        </w:rPr>
      </w:pPr>
    </w:p>
    <w:p w:rsidR="002651D4" w:rsidRDefault="002651D4" w:rsidP="00E82B43">
      <w:pPr>
        <w:rPr>
          <w:szCs w:val="18"/>
          <w:u w:val="single"/>
        </w:rPr>
      </w:pPr>
    </w:p>
    <w:p w:rsidR="00E82B43" w:rsidRPr="00A415F0" w:rsidRDefault="00E82B43" w:rsidP="00E82B43">
      <w:pPr>
        <w:rPr>
          <w:szCs w:val="18"/>
          <w:u w:val="single"/>
        </w:rPr>
      </w:pPr>
      <w:r w:rsidRPr="00A415F0">
        <w:rPr>
          <w:szCs w:val="18"/>
          <w:u w:val="single"/>
        </w:rPr>
        <w:t>VN</w:t>
      </w:r>
      <w:r>
        <w:rPr>
          <w:szCs w:val="18"/>
          <w:u w:val="single"/>
        </w:rPr>
        <w:t>-</w:t>
      </w:r>
      <w:r w:rsidRPr="00A415F0">
        <w:rPr>
          <w:szCs w:val="18"/>
          <w:u w:val="single"/>
        </w:rPr>
        <w:t>V</w:t>
      </w:r>
      <w:r>
        <w:rPr>
          <w:szCs w:val="18"/>
          <w:u w:val="single"/>
        </w:rPr>
        <w:t>eiligheidsraad</w:t>
      </w:r>
    </w:p>
    <w:p w:rsidR="00E82B43" w:rsidRPr="00A415F0" w:rsidRDefault="00E82B43" w:rsidP="00E82B43">
      <w:pPr>
        <w:rPr>
          <w:szCs w:val="18"/>
        </w:rPr>
      </w:pPr>
      <w:r w:rsidRPr="00A415F0">
        <w:rPr>
          <w:szCs w:val="18"/>
        </w:rPr>
        <w:t>Binnen de V</w:t>
      </w:r>
      <w:r>
        <w:rPr>
          <w:szCs w:val="18"/>
        </w:rPr>
        <w:t>eiligheidsraad</w:t>
      </w:r>
      <w:r w:rsidRPr="00A415F0">
        <w:rPr>
          <w:szCs w:val="18"/>
        </w:rPr>
        <w:t xml:space="preserve"> blijft brede steun bestaan voor </w:t>
      </w:r>
      <w:r w:rsidR="00B84F04">
        <w:rPr>
          <w:szCs w:val="18"/>
        </w:rPr>
        <w:t xml:space="preserve">de </w:t>
      </w:r>
      <w:r>
        <w:rPr>
          <w:szCs w:val="18"/>
        </w:rPr>
        <w:t xml:space="preserve">berging van de </w:t>
      </w:r>
      <w:r w:rsidR="00E45437">
        <w:rPr>
          <w:szCs w:val="18"/>
        </w:rPr>
        <w:t>stoffelijke resten</w:t>
      </w:r>
      <w:r>
        <w:rPr>
          <w:szCs w:val="18"/>
        </w:rPr>
        <w:t xml:space="preserve">, </w:t>
      </w:r>
      <w:r w:rsidR="00B84F04">
        <w:rPr>
          <w:szCs w:val="18"/>
        </w:rPr>
        <w:t xml:space="preserve">het </w:t>
      </w:r>
      <w:r>
        <w:rPr>
          <w:szCs w:val="18"/>
        </w:rPr>
        <w:t xml:space="preserve">onderzoek naar de toedracht en </w:t>
      </w:r>
      <w:r w:rsidR="00B84F04">
        <w:rPr>
          <w:szCs w:val="18"/>
        </w:rPr>
        <w:t xml:space="preserve">de </w:t>
      </w:r>
      <w:r>
        <w:rPr>
          <w:szCs w:val="18"/>
        </w:rPr>
        <w:t xml:space="preserve">vervolging van de schuldigen, en </w:t>
      </w:r>
      <w:r w:rsidRPr="00A415F0">
        <w:rPr>
          <w:szCs w:val="18"/>
        </w:rPr>
        <w:t>de Nederlandse rol</w:t>
      </w:r>
      <w:r w:rsidR="00892A29">
        <w:rPr>
          <w:szCs w:val="18"/>
        </w:rPr>
        <w:t>.</w:t>
      </w:r>
      <w:r w:rsidRPr="00A415F0">
        <w:rPr>
          <w:szCs w:val="18"/>
        </w:rPr>
        <w:t xml:space="preserve"> All</w:t>
      </w:r>
      <w:r>
        <w:rPr>
          <w:szCs w:val="18"/>
        </w:rPr>
        <w:t xml:space="preserve">een Rusland heeft zich een aantal keren kritisch </w:t>
      </w:r>
      <w:r w:rsidRPr="00A415F0">
        <w:rPr>
          <w:szCs w:val="18"/>
        </w:rPr>
        <w:t>u</w:t>
      </w:r>
      <w:r>
        <w:rPr>
          <w:szCs w:val="18"/>
        </w:rPr>
        <w:t xml:space="preserve">itgelaten over de zorgvuldigheid van het onderzoek, </w:t>
      </w:r>
      <w:r w:rsidRPr="00A415F0">
        <w:rPr>
          <w:szCs w:val="18"/>
        </w:rPr>
        <w:t xml:space="preserve">maar tegelijkertijd ook zijn vertrouwen uitgesproken in de Nederlandse onderzoeken. Het is van belang dat deze brede internationale steun behouden blijft. Dit is relevant voor het verkrijgen van toegang tot de </w:t>
      </w:r>
      <w:r w:rsidR="00B84F04">
        <w:rPr>
          <w:szCs w:val="18"/>
        </w:rPr>
        <w:t>rampplek</w:t>
      </w:r>
      <w:r w:rsidRPr="00A415F0">
        <w:rPr>
          <w:szCs w:val="18"/>
        </w:rPr>
        <w:t xml:space="preserve">, maar eveneens voor internationale medewerking </w:t>
      </w:r>
      <w:r>
        <w:rPr>
          <w:szCs w:val="18"/>
        </w:rPr>
        <w:t>aan</w:t>
      </w:r>
      <w:r w:rsidRPr="00A415F0">
        <w:rPr>
          <w:szCs w:val="18"/>
        </w:rPr>
        <w:t xml:space="preserve"> de onderzoeken van de OVV en het OM, en de uiteindelijke berechting van de daders. De Veiligheidsraad is het belangrijkste internationale forum waar deze steun kan worden vastgelegd, zoals is gebeurd in resolutie 2166. Het kabinet informeert de V</w:t>
      </w:r>
      <w:r>
        <w:rPr>
          <w:szCs w:val="18"/>
        </w:rPr>
        <w:t>eiligheidsraad</w:t>
      </w:r>
      <w:r w:rsidRPr="00A415F0">
        <w:rPr>
          <w:szCs w:val="18"/>
        </w:rPr>
        <w:t xml:space="preserve"> daarom regelmatig over de vorderingen met betrekking tot repatriëring en onderzoeken op momenten dat de ontwikkelingen daartoe aanleiding geven. </w:t>
      </w:r>
      <w:r w:rsidR="003D51A2" w:rsidRPr="00F26AA2">
        <w:rPr>
          <w:szCs w:val="18"/>
        </w:rPr>
        <w:t>Op</w:t>
      </w:r>
      <w:r w:rsidR="00F26AA2" w:rsidRPr="00F26AA2">
        <w:rPr>
          <w:szCs w:val="18"/>
        </w:rPr>
        <w:t xml:space="preserve"> 1</w:t>
      </w:r>
      <w:r w:rsidR="00F26AA2">
        <w:rPr>
          <w:szCs w:val="18"/>
        </w:rPr>
        <w:t xml:space="preserve">6 </w:t>
      </w:r>
      <w:r w:rsidRPr="003D51A2">
        <w:rPr>
          <w:szCs w:val="18"/>
        </w:rPr>
        <w:t xml:space="preserve">december </w:t>
      </w:r>
      <w:r w:rsidRPr="005B21B1">
        <w:rPr>
          <w:szCs w:val="18"/>
        </w:rPr>
        <w:t xml:space="preserve">stuurde het kabinet voor het laatst een brief aan de Veiligheidsraad met daarin de </w:t>
      </w:r>
      <w:r w:rsidR="006556CB" w:rsidRPr="005B21B1">
        <w:rPr>
          <w:szCs w:val="18"/>
        </w:rPr>
        <w:t>laatste ontwikkelingen</w:t>
      </w:r>
      <w:r w:rsidRPr="005B21B1">
        <w:rPr>
          <w:szCs w:val="18"/>
        </w:rPr>
        <w:t>.</w:t>
      </w:r>
      <w:r w:rsidR="0059276D" w:rsidRPr="005B21B1">
        <w:rPr>
          <w:szCs w:val="18"/>
        </w:rPr>
        <w:t xml:space="preserve"> De</w:t>
      </w:r>
      <w:r w:rsidR="00B84F04" w:rsidRPr="005B21B1">
        <w:rPr>
          <w:szCs w:val="18"/>
        </w:rPr>
        <w:t>ze</w:t>
      </w:r>
      <w:r w:rsidR="0059276D" w:rsidRPr="005B21B1">
        <w:rPr>
          <w:szCs w:val="18"/>
        </w:rPr>
        <w:t xml:space="preserve"> brief is </w:t>
      </w:r>
      <w:r w:rsidR="00B84F04" w:rsidRPr="005B21B1">
        <w:rPr>
          <w:szCs w:val="18"/>
        </w:rPr>
        <w:t>opgenomen in de bijlage</w:t>
      </w:r>
      <w:r w:rsidR="004F215E">
        <w:rPr>
          <w:szCs w:val="18"/>
        </w:rPr>
        <w:t>n</w:t>
      </w:r>
      <w:r w:rsidR="00B84F04" w:rsidRPr="005B21B1">
        <w:rPr>
          <w:szCs w:val="18"/>
        </w:rPr>
        <w:t xml:space="preserve">. </w:t>
      </w:r>
      <w:r w:rsidR="0059276D">
        <w:rPr>
          <w:szCs w:val="18"/>
        </w:rPr>
        <w:t xml:space="preserve"> </w:t>
      </w:r>
      <w:r w:rsidRPr="00A415F0">
        <w:rPr>
          <w:szCs w:val="18"/>
        </w:rPr>
        <w:br/>
      </w:r>
      <w:r w:rsidRPr="00A415F0">
        <w:rPr>
          <w:szCs w:val="18"/>
        </w:rPr>
        <w:br/>
        <w:t>Nederland overlegt regelmatig met Veiligheidsraadsleden om steun voor repatriëring en</w:t>
      </w:r>
      <w:r>
        <w:rPr>
          <w:szCs w:val="18"/>
        </w:rPr>
        <w:t xml:space="preserve"> het</w:t>
      </w:r>
      <w:r w:rsidRPr="00A415F0">
        <w:rPr>
          <w:szCs w:val="18"/>
        </w:rPr>
        <w:t xml:space="preserve"> onderzoek </w:t>
      </w:r>
      <w:r>
        <w:rPr>
          <w:szCs w:val="18"/>
        </w:rPr>
        <w:t>met betrekking tot</w:t>
      </w:r>
      <w:r w:rsidRPr="00A415F0">
        <w:rPr>
          <w:szCs w:val="18"/>
        </w:rPr>
        <w:t xml:space="preserve"> MH17 te </w:t>
      </w:r>
      <w:r>
        <w:rPr>
          <w:szCs w:val="18"/>
        </w:rPr>
        <w:t>be</w:t>
      </w:r>
      <w:r w:rsidRPr="00A415F0">
        <w:rPr>
          <w:szCs w:val="18"/>
        </w:rPr>
        <w:t>houden en</w:t>
      </w:r>
      <w:r>
        <w:rPr>
          <w:szCs w:val="18"/>
        </w:rPr>
        <w:t xml:space="preserve"> het onderwerp</w:t>
      </w:r>
      <w:r w:rsidRPr="00A415F0">
        <w:rPr>
          <w:szCs w:val="18"/>
        </w:rPr>
        <w:t xml:space="preserve"> op de agenda te houden. Spec</w:t>
      </w:r>
      <w:r>
        <w:rPr>
          <w:szCs w:val="18"/>
        </w:rPr>
        <w:t>iale aandacht en waardering gaan</w:t>
      </w:r>
      <w:r w:rsidRPr="00A415F0">
        <w:rPr>
          <w:szCs w:val="18"/>
        </w:rPr>
        <w:t xml:space="preserve"> daarbij uit naar de nauwe samenwerking met Australië, dat per 31 december 2014 de Veiligheidsraad verlaat. De samenwerking met Australië </w:t>
      </w:r>
      <w:r w:rsidR="00B84F04">
        <w:rPr>
          <w:szCs w:val="18"/>
        </w:rPr>
        <w:t xml:space="preserve">en Maleisië </w:t>
      </w:r>
      <w:r>
        <w:rPr>
          <w:szCs w:val="18"/>
        </w:rPr>
        <w:t>is</w:t>
      </w:r>
      <w:r w:rsidRPr="00A415F0">
        <w:rPr>
          <w:szCs w:val="18"/>
        </w:rPr>
        <w:t xml:space="preserve"> goed en is van groot belang geweest voor het mobiliseren en vasthouden van de internationale steun voor de leidende Nederlandse rol in de nasleep van</w:t>
      </w:r>
      <w:r w:rsidR="00B84F04">
        <w:rPr>
          <w:szCs w:val="18"/>
        </w:rPr>
        <w:t xml:space="preserve"> de ramp met vlucht</w:t>
      </w:r>
      <w:r w:rsidRPr="00A415F0">
        <w:rPr>
          <w:szCs w:val="18"/>
        </w:rPr>
        <w:t xml:space="preserve"> MH17, onder meer via de aanname van resolutie 2166. Per 1 januari 2015 treedt Maleisië aan als </w:t>
      </w:r>
      <w:r>
        <w:rPr>
          <w:szCs w:val="18"/>
        </w:rPr>
        <w:t>tijdelijk</w:t>
      </w:r>
      <w:r w:rsidRPr="00A415F0">
        <w:rPr>
          <w:szCs w:val="18"/>
        </w:rPr>
        <w:t xml:space="preserve"> lid</w:t>
      </w:r>
      <w:r>
        <w:rPr>
          <w:szCs w:val="18"/>
        </w:rPr>
        <w:t xml:space="preserve"> van de Veiligheidsraad</w:t>
      </w:r>
      <w:r w:rsidRPr="00A415F0">
        <w:rPr>
          <w:szCs w:val="18"/>
        </w:rPr>
        <w:t>. Het kabinet is en blijft in nauw contact met Maleisië – en andere leden van de Veiligheidsraad - om de internationale steun en de onafhankelijkheid van de onderzoeken te bewaken.</w:t>
      </w:r>
    </w:p>
    <w:p w:rsidR="00E82B43" w:rsidRDefault="00E82B43" w:rsidP="007539B5">
      <w:pPr>
        <w:rPr>
          <w:szCs w:val="18"/>
          <w:u w:val="single"/>
        </w:rPr>
      </w:pPr>
    </w:p>
    <w:p w:rsidR="002651D4" w:rsidRDefault="002651D4" w:rsidP="007539B5">
      <w:pPr>
        <w:rPr>
          <w:szCs w:val="18"/>
          <w:u w:val="single"/>
        </w:rPr>
      </w:pPr>
    </w:p>
    <w:p w:rsidR="007539B5" w:rsidRDefault="007539B5" w:rsidP="007539B5">
      <w:pPr>
        <w:rPr>
          <w:szCs w:val="18"/>
          <w:u w:val="single"/>
        </w:rPr>
      </w:pPr>
      <w:r>
        <w:rPr>
          <w:szCs w:val="18"/>
          <w:u w:val="single"/>
        </w:rPr>
        <w:t>Nabestaanden</w:t>
      </w:r>
    </w:p>
    <w:p w:rsidR="006556CB" w:rsidRPr="006556CB" w:rsidRDefault="006556CB" w:rsidP="00972298">
      <w:pPr>
        <w:rPr>
          <w:szCs w:val="18"/>
        </w:rPr>
      </w:pPr>
      <w:r w:rsidRPr="006556CB">
        <w:rPr>
          <w:szCs w:val="18"/>
        </w:rPr>
        <w:t xml:space="preserve">De Stichting MH17 is namens nabestaanden en in samenwerking met Slachtofferhulp Nederland opgericht. Tussen het </w:t>
      </w:r>
      <w:r w:rsidR="005B21B1">
        <w:rPr>
          <w:szCs w:val="18"/>
        </w:rPr>
        <w:t>m</w:t>
      </w:r>
      <w:r w:rsidRPr="006556CB">
        <w:rPr>
          <w:szCs w:val="18"/>
        </w:rPr>
        <w:t>inisterie van V</w:t>
      </w:r>
      <w:r w:rsidR="002A0B59">
        <w:rPr>
          <w:szCs w:val="18"/>
        </w:rPr>
        <w:t>eiligheid en Justitie</w:t>
      </w:r>
      <w:r w:rsidRPr="006556CB">
        <w:rPr>
          <w:szCs w:val="18"/>
        </w:rPr>
        <w:t xml:space="preserve"> en de Stichting MH17 vindt deze week overleg plaats. Dan wordt onder andere gesproken over </w:t>
      </w:r>
      <w:r w:rsidR="00892A29">
        <w:rPr>
          <w:szCs w:val="18"/>
        </w:rPr>
        <w:t xml:space="preserve">de wijze waarop schadevergoedingen en vergoedingen van uitvaarten tijdig verkregen kunnen van </w:t>
      </w:r>
      <w:r w:rsidRPr="006556CB">
        <w:rPr>
          <w:szCs w:val="18"/>
        </w:rPr>
        <w:t xml:space="preserve">Malaysian Airlines. Het </w:t>
      </w:r>
      <w:r w:rsidR="002A0B59">
        <w:rPr>
          <w:szCs w:val="18"/>
        </w:rPr>
        <w:t>k</w:t>
      </w:r>
      <w:r w:rsidRPr="006556CB">
        <w:rPr>
          <w:szCs w:val="18"/>
        </w:rPr>
        <w:t>abinet draagt de stichting een war</w:t>
      </w:r>
      <w:r w:rsidR="004F215E">
        <w:rPr>
          <w:szCs w:val="18"/>
        </w:rPr>
        <w:t xml:space="preserve">m hart toe en ondersteunt waar het </w:t>
      </w:r>
      <w:r w:rsidRPr="006556CB">
        <w:rPr>
          <w:szCs w:val="18"/>
        </w:rPr>
        <w:t xml:space="preserve">kan. </w:t>
      </w:r>
    </w:p>
    <w:p w:rsidR="006556CB" w:rsidRPr="006556CB" w:rsidRDefault="006556CB" w:rsidP="00972298">
      <w:pPr>
        <w:rPr>
          <w:color w:val="FF0000"/>
          <w:szCs w:val="18"/>
        </w:rPr>
      </w:pPr>
    </w:p>
    <w:p w:rsidR="00972298" w:rsidRPr="006556CB" w:rsidRDefault="006556CB" w:rsidP="00972298">
      <w:pPr>
        <w:rPr>
          <w:i/>
        </w:rPr>
      </w:pPr>
      <w:r w:rsidRPr="006556CB">
        <w:rPr>
          <w:i/>
        </w:rPr>
        <w:t>Nazorg</w:t>
      </w:r>
      <w:r>
        <w:rPr>
          <w:i/>
        </w:rPr>
        <w:t xml:space="preserve"> </w:t>
      </w:r>
      <w:r w:rsidRPr="006556CB">
        <w:rPr>
          <w:i/>
        </w:rPr>
        <w:t xml:space="preserve">nabestaanden </w:t>
      </w:r>
    </w:p>
    <w:p w:rsidR="00972298" w:rsidRPr="000A79B6" w:rsidRDefault="00972298" w:rsidP="00972298">
      <w:pPr>
        <w:rPr>
          <w:iCs/>
        </w:rPr>
      </w:pPr>
      <w:r w:rsidRPr="000A79B6">
        <w:rPr>
          <w:iCs/>
        </w:rPr>
        <w:t>In aanvulling op het I</w:t>
      </w:r>
      <w:r w:rsidR="00892A29">
        <w:rPr>
          <w:iCs/>
        </w:rPr>
        <w:t>nformatie</w:t>
      </w:r>
      <w:r w:rsidR="004F215E">
        <w:rPr>
          <w:iCs/>
        </w:rPr>
        <w:t xml:space="preserve"> </w:t>
      </w:r>
      <w:r w:rsidR="00892A29">
        <w:rPr>
          <w:iCs/>
        </w:rPr>
        <w:t>Verwijs</w:t>
      </w:r>
      <w:r w:rsidR="004F215E">
        <w:rPr>
          <w:iCs/>
        </w:rPr>
        <w:t xml:space="preserve"> </w:t>
      </w:r>
      <w:r w:rsidR="00892A29">
        <w:rPr>
          <w:iCs/>
        </w:rPr>
        <w:t>Centrum (IVC)</w:t>
      </w:r>
      <w:r w:rsidRPr="000A79B6">
        <w:rPr>
          <w:iCs/>
        </w:rPr>
        <w:t xml:space="preserve"> is er voor nabestaanden ook een mogelijkheid om in contact te komen m</w:t>
      </w:r>
      <w:r w:rsidR="000A79B6" w:rsidRPr="000A79B6">
        <w:rPr>
          <w:iCs/>
        </w:rPr>
        <w:t>et stichting Arq.</w:t>
      </w:r>
      <w:r w:rsidRPr="000A79B6">
        <w:rPr>
          <w:iCs/>
        </w:rPr>
        <w:t xml:space="preserve"> Dat contact wordt tot stand gebracht via medewerkers van S</w:t>
      </w:r>
      <w:r w:rsidR="000A79B6" w:rsidRPr="000A79B6">
        <w:rPr>
          <w:iCs/>
        </w:rPr>
        <w:t>lachtofferhulp Nederland.</w:t>
      </w:r>
      <w:r w:rsidR="00B84F04">
        <w:rPr>
          <w:iCs/>
        </w:rPr>
        <w:t xml:space="preserve"> De s</w:t>
      </w:r>
      <w:r w:rsidRPr="000A79B6">
        <w:rPr>
          <w:iCs/>
        </w:rPr>
        <w:t>tichting Arq biedt een luisterend oor en kan in een telefoongesprek of mailwisseling meedenken met de nabestaanden of hun directe hulpverlener over de mogelijkheden van (psychosociale) ondersteuning of begeleiding en wie voor hen de aangewezen hupverlener zou kunnen</w:t>
      </w:r>
      <w:r w:rsidR="004F215E">
        <w:rPr>
          <w:iCs/>
        </w:rPr>
        <w:t xml:space="preserve"> zijn. Sinds medio </w:t>
      </w:r>
      <w:r w:rsidR="000A79B6" w:rsidRPr="000A79B6">
        <w:rPr>
          <w:iCs/>
        </w:rPr>
        <w:t>november is</w:t>
      </w:r>
      <w:r w:rsidRPr="000A79B6">
        <w:rPr>
          <w:iCs/>
        </w:rPr>
        <w:t> </w:t>
      </w:r>
      <w:r w:rsidR="00B84F04">
        <w:rPr>
          <w:iCs/>
        </w:rPr>
        <w:t xml:space="preserve">dertien </w:t>
      </w:r>
      <w:r w:rsidRPr="000A79B6">
        <w:rPr>
          <w:iCs/>
        </w:rPr>
        <w:t xml:space="preserve">keer contact opgenomen via telefoon en email en zijn er </w:t>
      </w:r>
      <w:r w:rsidR="00892A29">
        <w:rPr>
          <w:iCs/>
        </w:rPr>
        <w:t xml:space="preserve">drie </w:t>
      </w:r>
      <w:r w:rsidRPr="000A79B6">
        <w:rPr>
          <w:iCs/>
        </w:rPr>
        <w:t xml:space="preserve">e-consults ontvangen. </w:t>
      </w:r>
      <w:r w:rsidR="00B84F04">
        <w:rPr>
          <w:iCs/>
        </w:rPr>
        <w:t>De s</w:t>
      </w:r>
      <w:r w:rsidRPr="000A79B6">
        <w:rPr>
          <w:iCs/>
        </w:rPr>
        <w:t>tichting Arq heeft eveneens contact gelegd met het Nederland</w:t>
      </w:r>
      <w:r w:rsidR="00B84F04">
        <w:rPr>
          <w:iCs/>
        </w:rPr>
        <w:t>s</w:t>
      </w:r>
      <w:r w:rsidRPr="000A79B6">
        <w:rPr>
          <w:iCs/>
        </w:rPr>
        <w:t xml:space="preserve"> Huisartsen Genootschap en de Landelijke Huisartsenvereniging om het Nazorg Contact Punt onder de aandacht te brengen bij de huisartsen.</w:t>
      </w:r>
      <w:r w:rsidR="0018246E">
        <w:rPr>
          <w:iCs/>
        </w:rPr>
        <w:t xml:space="preserve"> </w:t>
      </w:r>
      <w:r w:rsidR="0018246E" w:rsidRPr="0018246E">
        <w:rPr>
          <w:iCs/>
        </w:rPr>
        <w:t>De familie rechercheurs blijven beschikbaar, maar gaan in de loop van 2015 overdragen aan slachtofferhulp.</w:t>
      </w:r>
    </w:p>
    <w:p w:rsidR="00BB72ED" w:rsidRDefault="00BB72ED" w:rsidP="00972298">
      <w:pPr>
        <w:rPr>
          <w:i/>
        </w:rPr>
      </w:pPr>
    </w:p>
    <w:p w:rsidR="00972298" w:rsidRPr="006556CB" w:rsidRDefault="00972298" w:rsidP="00972298">
      <w:pPr>
        <w:rPr>
          <w:i/>
        </w:rPr>
      </w:pPr>
      <w:r w:rsidRPr="006556CB">
        <w:rPr>
          <w:i/>
        </w:rPr>
        <w:t>Herdenkingsbijeenkomst</w:t>
      </w:r>
    </w:p>
    <w:p w:rsidR="00972298" w:rsidRDefault="00972298" w:rsidP="00972298">
      <w:pPr>
        <w:rPr>
          <w:i/>
          <w:iCs/>
        </w:rPr>
      </w:pPr>
      <w:r w:rsidRPr="00354071">
        <w:rPr>
          <w:iCs/>
        </w:rPr>
        <w:t>De 298 slachtoffers van vlucht MH17</w:t>
      </w:r>
      <w:r w:rsidR="00892A29">
        <w:rPr>
          <w:iCs/>
        </w:rPr>
        <w:t xml:space="preserve">, </w:t>
      </w:r>
      <w:r w:rsidRPr="00354071">
        <w:rPr>
          <w:iCs/>
        </w:rPr>
        <w:t>waaronder 196 van Nederlandse nationaliteit</w:t>
      </w:r>
      <w:r w:rsidR="00892A29">
        <w:rPr>
          <w:iCs/>
        </w:rPr>
        <w:t xml:space="preserve">, </w:t>
      </w:r>
      <w:r w:rsidRPr="00354071">
        <w:rPr>
          <w:iCs/>
        </w:rPr>
        <w:t>zijn maandag 10 november 2014 herdacht tijdens de National</w:t>
      </w:r>
      <w:r w:rsidR="000A79B6" w:rsidRPr="00354071">
        <w:rPr>
          <w:iCs/>
        </w:rPr>
        <w:t>e</w:t>
      </w:r>
      <w:r w:rsidRPr="00354071">
        <w:rPr>
          <w:iCs/>
        </w:rPr>
        <w:t xml:space="preserve"> Herdenking MH17</w:t>
      </w:r>
      <w:r w:rsidR="00E45437">
        <w:rPr>
          <w:iCs/>
        </w:rPr>
        <w:t xml:space="preserve"> in de </w:t>
      </w:r>
      <w:r w:rsidRPr="00354071">
        <w:rPr>
          <w:iCs/>
        </w:rPr>
        <w:t>Amsterdam RAI. Ruim 1600 nabestaanden woonde</w:t>
      </w:r>
      <w:r w:rsidR="00892A29">
        <w:rPr>
          <w:iCs/>
        </w:rPr>
        <w:t>n</w:t>
      </w:r>
      <w:r w:rsidRPr="00354071">
        <w:rPr>
          <w:iCs/>
        </w:rPr>
        <w:t xml:space="preserve"> het herdenkingsprogramma bij. Voorts waren </w:t>
      </w:r>
      <w:r w:rsidR="00B84F04">
        <w:rPr>
          <w:iCs/>
        </w:rPr>
        <w:t xml:space="preserve">de landen van </w:t>
      </w:r>
      <w:r w:rsidRPr="00354071">
        <w:rPr>
          <w:iCs/>
        </w:rPr>
        <w:t xml:space="preserve">alle slachtoffers van niet-Nederlandse nationaliteit vertegenwoordigd op ambassadeursniveau. Het programma bestond naast de rechtstreeks uitgezonden herdenkingsceremonie uit een voorontvangst en een aansluitend programma </w:t>
      </w:r>
      <w:r w:rsidR="00E45437">
        <w:rPr>
          <w:iCs/>
        </w:rPr>
        <w:t xml:space="preserve">waar ruimte was voor ontmoeting. </w:t>
      </w:r>
      <w:r w:rsidRPr="00354071">
        <w:rPr>
          <w:iCs/>
        </w:rPr>
        <w:t xml:space="preserve">Hierbij waren ook </w:t>
      </w:r>
      <w:r w:rsidR="002A0B59">
        <w:rPr>
          <w:iCs/>
        </w:rPr>
        <w:t xml:space="preserve">Zijne Majesteit </w:t>
      </w:r>
      <w:r w:rsidRPr="00354071">
        <w:rPr>
          <w:iCs/>
        </w:rPr>
        <w:t>de Koning,</w:t>
      </w:r>
      <w:r w:rsidR="002A0B59">
        <w:rPr>
          <w:iCs/>
        </w:rPr>
        <w:t xml:space="preserve"> Hare Majesteit</w:t>
      </w:r>
      <w:r w:rsidRPr="00354071">
        <w:rPr>
          <w:iCs/>
        </w:rPr>
        <w:t xml:space="preserve"> Koningin M</w:t>
      </w:r>
      <w:r w:rsidR="002A0B59">
        <w:rPr>
          <w:iCs/>
        </w:rPr>
        <w:t>á</w:t>
      </w:r>
      <w:r w:rsidRPr="00354071">
        <w:rPr>
          <w:iCs/>
        </w:rPr>
        <w:t>xima, de minister-president, een vertegenwoordiging van de ministerraad</w:t>
      </w:r>
      <w:r w:rsidR="0035756C">
        <w:rPr>
          <w:iCs/>
        </w:rPr>
        <w:t xml:space="preserve"> alsmede de voorzitters en </w:t>
      </w:r>
      <w:r w:rsidRPr="00354071">
        <w:rPr>
          <w:iCs/>
        </w:rPr>
        <w:t>een vertegenwoordiging van de Eerste en Tweede Kamer</w:t>
      </w:r>
      <w:r w:rsidR="0035756C">
        <w:rPr>
          <w:iCs/>
        </w:rPr>
        <w:t xml:space="preserve"> der Staten-Generaal</w:t>
      </w:r>
      <w:r w:rsidRPr="00354071">
        <w:rPr>
          <w:iCs/>
        </w:rPr>
        <w:t xml:space="preserve"> aanwezig. De uitzending is </w:t>
      </w:r>
      <w:r w:rsidR="00B84F04">
        <w:rPr>
          <w:iCs/>
        </w:rPr>
        <w:t xml:space="preserve">live op televisie uitgezonden. </w:t>
      </w:r>
      <w:r w:rsidRPr="00354071">
        <w:rPr>
          <w:iCs/>
        </w:rPr>
        <w:t>Ook alle nationale en diverse regionale radiozenders beste</w:t>
      </w:r>
      <w:r w:rsidR="00892A29">
        <w:rPr>
          <w:iCs/>
        </w:rPr>
        <w:t>ed</w:t>
      </w:r>
      <w:r w:rsidRPr="00354071">
        <w:rPr>
          <w:iCs/>
        </w:rPr>
        <w:t>den aandacht aan de herdenking.</w:t>
      </w:r>
      <w:r>
        <w:rPr>
          <w:i/>
          <w:iCs/>
        </w:rPr>
        <w:t xml:space="preserve"> </w:t>
      </w:r>
    </w:p>
    <w:p w:rsidR="00972298" w:rsidRDefault="00972298" w:rsidP="00E82B43">
      <w:pPr>
        <w:rPr>
          <w:szCs w:val="18"/>
          <w:u w:val="single"/>
        </w:rPr>
      </w:pPr>
    </w:p>
    <w:p w:rsidR="0018246E" w:rsidRPr="0018246E" w:rsidRDefault="0018246E" w:rsidP="0018246E">
      <w:pPr>
        <w:rPr>
          <w:i/>
          <w:szCs w:val="18"/>
        </w:rPr>
      </w:pPr>
      <w:r w:rsidRPr="0018246E">
        <w:rPr>
          <w:i/>
          <w:szCs w:val="18"/>
        </w:rPr>
        <w:t>Website voor nabestaanden</w:t>
      </w:r>
    </w:p>
    <w:p w:rsidR="0018246E" w:rsidRPr="0018246E" w:rsidRDefault="0018246E" w:rsidP="0018246E">
      <w:pPr>
        <w:rPr>
          <w:szCs w:val="18"/>
        </w:rPr>
      </w:pPr>
      <w:r w:rsidRPr="0018246E">
        <w:rPr>
          <w:szCs w:val="18"/>
        </w:rPr>
        <w:t xml:space="preserve">Het Informatie en Verwijs Centrum (IVC) Vliegramp Oekraïne, de website voor nabestaanden, biedt ook in 2015 (en een lange periode daarna) nog een centrale plek voor informatie en advies aan nabestaanden en mensen in de directe kringen daaromheen. </w:t>
      </w:r>
    </w:p>
    <w:p w:rsidR="00972298" w:rsidRPr="0018246E" w:rsidRDefault="0018246E" w:rsidP="0018246E">
      <w:pPr>
        <w:rPr>
          <w:szCs w:val="18"/>
        </w:rPr>
      </w:pPr>
      <w:r w:rsidRPr="0018246E">
        <w:rPr>
          <w:szCs w:val="18"/>
        </w:rPr>
        <w:t>Voor nabestaanden is er een besloten gedeelte op de website waarin zij elkaar online kunnen ontmoeten om verhalen te delen en vragen te stellen. In deze omgeving wordt door Slachtofferhulp Nederland, de Rijksoverheid en andere betrokken partijen, nog voortdurend informatie gedeeld die alleen bestemd is voor de directe nabestaanden. Aan de website is een nieuwsbrief gekoppeld die op dit moment nog drie keer in de week wordt verstuurd.</w:t>
      </w:r>
    </w:p>
    <w:p w:rsidR="00360D54" w:rsidRDefault="00360D54" w:rsidP="00E82B43">
      <w:pPr>
        <w:rPr>
          <w:szCs w:val="18"/>
          <w:u w:val="single"/>
        </w:rPr>
      </w:pPr>
    </w:p>
    <w:p w:rsidR="0018246E" w:rsidRDefault="0018246E" w:rsidP="00E82B43">
      <w:pPr>
        <w:rPr>
          <w:szCs w:val="18"/>
          <w:u w:val="single"/>
        </w:rPr>
      </w:pPr>
    </w:p>
    <w:p w:rsidR="00E82B43" w:rsidRDefault="00E82B43" w:rsidP="00E82B43">
      <w:pPr>
        <w:rPr>
          <w:szCs w:val="18"/>
          <w:u w:val="single"/>
        </w:rPr>
      </w:pPr>
      <w:r>
        <w:rPr>
          <w:szCs w:val="18"/>
          <w:u w:val="single"/>
        </w:rPr>
        <w:t xml:space="preserve">Veiligheid luchtruim en informeren passagiers </w:t>
      </w:r>
    </w:p>
    <w:p w:rsidR="006556CB" w:rsidRDefault="006556CB" w:rsidP="00E82B43">
      <w:pPr>
        <w:rPr>
          <w:szCs w:val="18"/>
          <w:u w:val="single"/>
        </w:rPr>
      </w:pPr>
    </w:p>
    <w:p w:rsidR="00E82B43" w:rsidRPr="006556CB" w:rsidRDefault="00E82B43" w:rsidP="00E82B43">
      <w:pPr>
        <w:rPr>
          <w:i/>
        </w:rPr>
      </w:pPr>
      <w:r w:rsidRPr="006556CB">
        <w:rPr>
          <w:i/>
        </w:rPr>
        <w:t>Neergeschoten helikopters en vliegtuigen</w:t>
      </w:r>
    </w:p>
    <w:p w:rsidR="00E82B43" w:rsidRDefault="0059276D" w:rsidP="00E82B43">
      <w:pPr>
        <w:rPr>
          <w:szCs w:val="18"/>
        </w:rPr>
      </w:pPr>
      <w:r>
        <w:rPr>
          <w:szCs w:val="18"/>
        </w:rPr>
        <w:t xml:space="preserve">In antwoord op de vraag van </w:t>
      </w:r>
      <w:r w:rsidR="00B84F04">
        <w:rPr>
          <w:szCs w:val="18"/>
        </w:rPr>
        <w:t xml:space="preserve">het lid </w:t>
      </w:r>
      <w:r>
        <w:rPr>
          <w:szCs w:val="18"/>
        </w:rPr>
        <w:t xml:space="preserve">Omtzigt tijdens het </w:t>
      </w:r>
      <w:r w:rsidR="00D579B8">
        <w:rPr>
          <w:szCs w:val="18"/>
        </w:rPr>
        <w:t>algemeen overleg van 13 november is toegezegd uw Kamer te rapporteren</w:t>
      </w:r>
      <w:r w:rsidR="00D579B8" w:rsidRPr="00072231">
        <w:rPr>
          <w:szCs w:val="22"/>
        </w:rPr>
        <w:t xml:space="preserve"> over het aantal neergeschoten vliegtuigen en helikopters</w:t>
      </w:r>
      <w:r w:rsidR="00D579B8">
        <w:rPr>
          <w:szCs w:val="22"/>
        </w:rPr>
        <w:t xml:space="preserve"> boven Oost-</w:t>
      </w:r>
      <w:r w:rsidR="005B21B1">
        <w:rPr>
          <w:szCs w:val="22"/>
        </w:rPr>
        <w:t>Oekraïne</w:t>
      </w:r>
      <w:r w:rsidR="00B84F04">
        <w:rPr>
          <w:szCs w:val="22"/>
        </w:rPr>
        <w:t xml:space="preserve"> </w:t>
      </w:r>
      <w:r w:rsidR="00D579B8">
        <w:rPr>
          <w:szCs w:val="22"/>
        </w:rPr>
        <w:t>voorafgaand aan de ramp op 17 juli.</w:t>
      </w:r>
      <w:r w:rsidR="00D579B8" w:rsidRPr="00072231">
        <w:rPr>
          <w:szCs w:val="22"/>
        </w:rPr>
        <w:t xml:space="preserve"> </w:t>
      </w:r>
      <w:r w:rsidR="00E82B43" w:rsidRPr="00F87A25">
        <w:rPr>
          <w:szCs w:val="18"/>
        </w:rPr>
        <w:t>In de periode van 15 april tot 17 juli 2014 z</w:t>
      </w:r>
      <w:r w:rsidR="00B84F04">
        <w:rPr>
          <w:szCs w:val="18"/>
        </w:rPr>
        <w:t xml:space="preserve">ijn </w:t>
      </w:r>
      <w:r w:rsidR="00E82B43" w:rsidRPr="00F87A25">
        <w:rPr>
          <w:szCs w:val="18"/>
        </w:rPr>
        <w:t>mogelijk elf vliegtuigen en acht helikopters boven Oost-Oekraïne neergekomen. Hierbij is niet alleen het aantal maar ook de oorzaak onduidelijk. In een aantal gevallen claimen separatisten vliegtuigen/helikopters te hebben neergeschoten, maar is het bewijsmateriaal (filmbeelden) aantoonbaar gemanipuleerd. De Oekraïense autoriteiten spreken een aantal van deze claims ook tegen. Waarschijnlijk zijn niet alle vliegtuigen en helikopters neergeschoten.</w:t>
      </w:r>
      <w:r w:rsidR="00B84F04">
        <w:rPr>
          <w:szCs w:val="18"/>
        </w:rPr>
        <w:t xml:space="preserve"> Onvoldoende</w:t>
      </w:r>
      <w:r w:rsidR="00E82B43" w:rsidRPr="00F87A25">
        <w:rPr>
          <w:szCs w:val="18"/>
        </w:rPr>
        <w:t xml:space="preserve"> </w:t>
      </w:r>
      <w:r w:rsidR="00B84F04">
        <w:rPr>
          <w:szCs w:val="18"/>
        </w:rPr>
        <w:t xml:space="preserve">training en ervaring van de bemanningen en de </w:t>
      </w:r>
      <w:r w:rsidR="00E82B43" w:rsidRPr="00F87A25">
        <w:rPr>
          <w:szCs w:val="18"/>
        </w:rPr>
        <w:t xml:space="preserve">slechte staat van onderhoud </w:t>
      </w:r>
      <w:r w:rsidR="00B84F04">
        <w:rPr>
          <w:szCs w:val="18"/>
        </w:rPr>
        <w:t>hebben waa</w:t>
      </w:r>
      <w:r w:rsidR="00913C32">
        <w:rPr>
          <w:szCs w:val="18"/>
        </w:rPr>
        <w:t>rschijnlijk ook hun tol geëist.</w:t>
      </w:r>
    </w:p>
    <w:p w:rsidR="006556CB" w:rsidRPr="00536D4A" w:rsidRDefault="006556CB" w:rsidP="006556CB">
      <w:pPr>
        <w:rPr>
          <w:iCs/>
          <w:u w:val="single"/>
        </w:rPr>
      </w:pPr>
    </w:p>
    <w:p w:rsidR="006556CB" w:rsidRPr="00536D4A" w:rsidRDefault="006556CB" w:rsidP="004F215E">
      <w:pPr>
        <w:rPr>
          <w:i/>
          <w:lang w:val="en-US"/>
        </w:rPr>
      </w:pPr>
      <w:r w:rsidRPr="00536D4A">
        <w:rPr>
          <w:i/>
          <w:lang w:val="en-US"/>
        </w:rPr>
        <w:t>Task Force on Risks to Civil Aviation arising from Conflict Zones</w:t>
      </w:r>
    </w:p>
    <w:p w:rsidR="00BF0A61" w:rsidRPr="005B21B1" w:rsidRDefault="00BF0A61" w:rsidP="00D515B3">
      <w:pPr>
        <w:tabs>
          <w:tab w:val="left" w:pos="7371"/>
        </w:tabs>
        <w:rPr>
          <w:szCs w:val="18"/>
        </w:rPr>
      </w:pPr>
      <w:r w:rsidRPr="005B21B1">
        <w:rPr>
          <w:szCs w:val="18"/>
        </w:rPr>
        <w:t xml:space="preserve">Bij brieven van 2 september en 18 november heeft de </w:t>
      </w:r>
      <w:r w:rsidR="005B21B1" w:rsidRPr="005B21B1">
        <w:rPr>
          <w:szCs w:val="18"/>
        </w:rPr>
        <w:t>s</w:t>
      </w:r>
      <w:r w:rsidRPr="005B21B1">
        <w:rPr>
          <w:szCs w:val="18"/>
        </w:rPr>
        <w:t xml:space="preserve">taatsecretaris van Infrastructuur en Milieu uw Kamer geïnformeerd over het werk van de Task Force on Risks to Civil Aviation </w:t>
      </w:r>
      <w:r w:rsidR="005B21B1" w:rsidRPr="005B21B1">
        <w:rPr>
          <w:szCs w:val="18"/>
        </w:rPr>
        <w:t>arising from Conflict Zones (TF</w:t>
      </w:r>
      <w:r w:rsidR="004F215E">
        <w:rPr>
          <w:szCs w:val="18"/>
        </w:rPr>
        <w:t>R</w:t>
      </w:r>
      <w:r w:rsidR="00D515B3">
        <w:rPr>
          <w:szCs w:val="18"/>
        </w:rPr>
        <w:t xml:space="preserve"> </w:t>
      </w:r>
      <w:r w:rsidR="005B21B1" w:rsidRPr="005B21B1">
        <w:rPr>
          <w:szCs w:val="18"/>
        </w:rPr>
        <w:t>CZ</w:t>
      </w:r>
      <w:r w:rsidRPr="005B21B1">
        <w:rPr>
          <w:szCs w:val="18"/>
        </w:rPr>
        <w:t>) en waarvan </w:t>
      </w:r>
      <w:r w:rsidR="00D515B3">
        <w:rPr>
          <w:szCs w:val="18"/>
        </w:rPr>
        <w:br/>
      </w:r>
      <w:r w:rsidRPr="005B21B1">
        <w:rPr>
          <w:szCs w:val="18"/>
        </w:rPr>
        <w:t>het werkprogramma op 27 oktober jl</w:t>
      </w:r>
      <w:r w:rsidR="0035756C" w:rsidRPr="005B21B1">
        <w:rPr>
          <w:szCs w:val="18"/>
        </w:rPr>
        <w:t>.</w:t>
      </w:r>
      <w:r w:rsidRPr="005B21B1">
        <w:rPr>
          <w:szCs w:val="18"/>
        </w:rPr>
        <w:t xml:space="preserve"> door de ICAO Council is goedgekeurd. Op 1 en 2 december heeft de derde en tevens laatste bijeenkomst van de TF RCZ plaatsgevonden.</w:t>
      </w:r>
      <w:r w:rsidR="00D515B3">
        <w:rPr>
          <w:szCs w:val="18"/>
        </w:rPr>
        <w:t xml:space="preserve"> </w:t>
      </w:r>
      <w:r w:rsidRPr="005B21B1">
        <w:rPr>
          <w:szCs w:val="18"/>
        </w:rPr>
        <w:t>Tijdens deze bijeenkomst is de voortgang van het werkprogramma besproken. Hierbij is onder meer ingegaan op het voorstel van een team van internationale experts inzake richtlijnen voor het maken van risicoanalyses voor het vliegen boven conflictgebieden. Deze richtlijnen kunnen zowel door luchtvaartmaatschappijen als staten worden gebruikt.</w:t>
      </w:r>
      <w:r w:rsidR="005B21B1">
        <w:rPr>
          <w:szCs w:val="18"/>
        </w:rPr>
        <w:t xml:space="preserve"> </w:t>
      </w:r>
      <w:r w:rsidRPr="005B21B1">
        <w:rPr>
          <w:szCs w:val="18"/>
        </w:rPr>
        <w:t>Voorts is tijdens de TF RCZ verder gesproken over een centraal systeem waarin informatie over conflictgebieden kan worden gedeeld. Het centraal uitwisselen van relevante en betrouwbare informatie wordt gezien als een belangrijk element om de risico's van vliegen over conflictgebieden te mitigeren. De ICAO zal tijdens de High Level Safety Conference (HLSC) in februari 2015 een prototype van dit systeem presenteren waarbij gebruik wordt gemaakt van de ervaringen die zijn opgedaan in Europees verband.</w:t>
      </w:r>
      <w:r w:rsidR="00D515B3">
        <w:rPr>
          <w:szCs w:val="18"/>
        </w:rPr>
        <w:t xml:space="preserve"> </w:t>
      </w:r>
      <w:r w:rsidRPr="005B21B1">
        <w:rPr>
          <w:szCs w:val="18"/>
        </w:rPr>
        <w:t>Ook ten aanzien van de overige onderdelen van het werkprogramma is het belang van verdere uitwerking aangegeven. Onderdeel van dit werkprogramma is het ontwikkelen van richtlijnen voor “good practice” door de sector wat betreft informatievoorziening aan passagi</w:t>
      </w:r>
      <w:r w:rsidR="004F215E">
        <w:rPr>
          <w:szCs w:val="18"/>
        </w:rPr>
        <w:t>ers in relatie</w:t>
      </w:r>
      <w:r w:rsidR="005B21B1">
        <w:rPr>
          <w:szCs w:val="18"/>
        </w:rPr>
        <w:t> tot het vliegen o</w:t>
      </w:r>
      <w:r w:rsidRPr="005B21B1">
        <w:rPr>
          <w:szCs w:val="18"/>
        </w:rPr>
        <w:t xml:space="preserve">ver conflictgebieden. Zoals ook reeds door de </w:t>
      </w:r>
      <w:r w:rsidR="005B21B1" w:rsidRPr="005B21B1">
        <w:rPr>
          <w:szCs w:val="18"/>
        </w:rPr>
        <w:t>s</w:t>
      </w:r>
      <w:r w:rsidRPr="005B21B1">
        <w:rPr>
          <w:szCs w:val="18"/>
        </w:rPr>
        <w:t>taat</w:t>
      </w:r>
      <w:r w:rsidR="0035756C" w:rsidRPr="005B21B1">
        <w:rPr>
          <w:szCs w:val="18"/>
        </w:rPr>
        <w:t>s</w:t>
      </w:r>
      <w:r w:rsidRPr="005B21B1">
        <w:rPr>
          <w:szCs w:val="18"/>
        </w:rPr>
        <w:t>secretaris van Infrastructuur en Milieu is aangegeven tijdens het AO luchtvaart van 2</w:t>
      </w:r>
      <w:r w:rsidR="004F215E">
        <w:rPr>
          <w:szCs w:val="18"/>
        </w:rPr>
        <w:t>6 november 2014 heeft Nederland</w:t>
      </w:r>
      <w:r w:rsidRPr="005B21B1">
        <w:rPr>
          <w:szCs w:val="18"/>
        </w:rPr>
        <w:t> in</w:t>
      </w:r>
      <w:r w:rsidR="005B21B1" w:rsidRPr="005B21B1">
        <w:rPr>
          <w:szCs w:val="18"/>
        </w:rPr>
        <w:t xml:space="preserve"> de</w:t>
      </w:r>
      <w:r w:rsidRPr="005B21B1">
        <w:rPr>
          <w:szCs w:val="18"/>
        </w:rPr>
        <w:t xml:space="preserve"> TF RCZ er op aangedrongen dat dit onderdeel in het werkprogramma werd opgenomen. Dit aspect zal door de International Air Transport Association (IATA) worden opgepakt. Over de voortgang hiervan zal de Kamer </w:t>
      </w:r>
      <w:r w:rsidR="005B21B1" w:rsidRPr="005B21B1">
        <w:rPr>
          <w:szCs w:val="18"/>
        </w:rPr>
        <w:t xml:space="preserve">worden geïnformeerd. </w:t>
      </w:r>
    </w:p>
    <w:p w:rsidR="00BF0A61" w:rsidRPr="00BF0A61" w:rsidRDefault="00BF0A61" w:rsidP="00BF0A61">
      <w:pPr>
        <w:rPr>
          <w:iCs/>
        </w:rPr>
      </w:pPr>
      <w:r w:rsidRPr="00BF0A61">
        <w:rPr>
          <w:iCs/>
        </w:rPr>
        <w:t>Ten slotte zullen de bevindingen van de voorzitter van de TF RCZ door tussenkomst van het ICAO Secretariaat worden voorgelegd aan de HLSC met het verzoek om de uitkomsten te steunen en in te stemmen met de verdere uitwerking en implementatie van het werkprogramma.</w:t>
      </w:r>
    </w:p>
    <w:p w:rsidR="00BF0A61" w:rsidRDefault="00BF0A61" w:rsidP="00E82B43">
      <w:pPr>
        <w:rPr>
          <w:szCs w:val="18"/>
        </w:rPr>
      </w:pPr>
    </w:p>
    <w:p w:rsidR="009D14C9" w:rsidRPr="00F87A25" w:rsidRDefault="009D14C9" w:rsidP="00E82B43">
      <w:pPr>
        <w:rPr>
          <w:szCs w:val="18"/>
        </w:rPr>
      </w:pPr>
    </w:p>
    <w:p w:rsidR="007539B5" w:rsidRDefault="007539B5" w:rsidP="007539B5">
      <w:pPr>
        <w:rPr>
          <w:szCs w:val="18"/>
          <w:u w:val="single"/>
        </w:rPr>
      </w:pPr>
      <w:r>
        <w:rPr>
          <w:szCs w:val="18"/>
          <w:u w:val="single"/>
        </w:rPr>
        <w:t>Onderzoek naar toedracht</w:t>
      </w:r>
    </w:p>
    <w:p w:rsidR="00AE0EE7" w:rsidRDefault="00AE0EE7" w:rsidP="00AE0EE7">
      <w:pPr>
        <w:rPr>
          <w:szCs w:val="18"/>
        </w:rPr>
      </w:pPr>
      <w:r>
        <w:rPr>
          <w:szCs w:val="18"/>
        </w:rPr>
        <w:t xml:space="preserve">Het onderzoek naar de toedracht van de ramp met Malaysia Airlines vlucht MH17 is in volle gang. Nu de vier konvooien met wrakstukken </w:t>
      </w:r>
      <w:r w:rsidRPr="00F5192A">
        <w:rPr>
          <w:szCs w:val="18"/>
        </w:rPr>
        <w:t xml:space="preserve">op luchtmachtbasis Gilze-Rijen </w:t>
      </w:r>
      <w:r>
        <w:rPr>
          <w:szCs w:val="18"/>
        </w:rPr>
        <w:t xml:space="preserve">zijn </w:t>
      </w:r>
      <w:r w:rsidRPr="00F5192A">
        <w:rPr>
          <w:szCs w:val="18"/>
        </w:rPr>
        <w:t>aangekomen</w:t>
      </w:r>
      <w:r>
        <w:rPr>
          <w:szCs w:val="18"/>
        </w:rPr>
        <w:t xml:space="preserve">, kan ook het onderzoek aan de wrakstukken beginnen. </w:t>
      </w:r>
    </w:p>
    <w:p w:rsidR="00AE0EE7" w:rsidRDefault="00AE0EE7" w:rsidP="00AE0EE7">
      <w:pPr>
        <w:rPr>
          <w:szCs w:val="18"/>
          <w:u w:val="single"/>
        </w:rPr>
      </w:pPr>
      <w:r w:rsidRPr="00F5192A">
        <w:rPr>
          <w:szCs w:val="18"/>
        </w:rPr>
        <w:t>D</w:t>
      </w:r>
      <w:r>
        <w:rPr>
          <w:szCs w:val="18"/>
        </w:rPr>
        <w:t>aarnaast is d</w:t>
      </w:r>
      <w:r w:rsidRPr="00F5192A">
        <w:rPr>
          <w:szCs w:val="18"/>
        </w:rPr>
        <w:t xml:space="preserve">e Onderzoeksraad van plan om voor het onderzoek naar de oorzaak en het verloop van de crash een reconstructie te maken van een deel van het toestel. Dat is een ingewikkeld proces, dat nog maanden in beslag kan nemen. </w:t>
      </w:r>
    </w:p>
    <w:p w:rsidR="0058757D" w:rsidRDefault="0058757D" w:rsidP="007539B5">
      <w:pPr>
        <w:rPr>
          <w:szCs w:val="18"/>
          <w:u w:val="single"/>
        </w:rPr>
      </w:pPr>
    </w:p>
    <w:p w:rsidR="009D14C9" w:rsidRDefault="009D14C9" w:rsidP="007539B5">
      <w:pPr>
        <w:rPr>
          <w:szCs w:val="18"/>
          <w:u w:val="single"/>
        </w:rPr>
      </w:pPr>
    </w:p>
    <w:p w:rsidR="007539B5" w:rsidRDefault="007539B5" w:rsidP="007539B5">
      <w:pPr>
        <w:rPr>
          <w:szCs w:val="18"/>
          <w:u w:val="single"/>
        </w:rPr>
      </w:pPr>
      <w:r>
        <w:rPr>
          <w:szCs w:val="18"/>
          <w:u w:val="single"/>
        </w:rPr>
        <w:t xml:space="preserve">Strafrechtelijk onderzoek </w:t>
      </w:r>
    </w:p>
    <w:p w:rsidR="00427F2E" w:rsidRDefault="00427F2E" w:rsidP="00427F2E">
      <w:pPr>
        <w:rPr>
          <w:color w:val="1F497D"/>
          <w:sz w:val="20"/>
          <w:szCs w:val="20"/>
        </w:rPr>
      </w:pPr>
    </w:p>
    <w:p w:rsidR="00427F2E" w:rsidRPr="0058757D" w:rsidRDefault="00427F2E" w:rsidP="00427F2E">
      <w:pPr>
        <w:rPr>
          <w:i/>
        </w:rPr>
      </w:pPr>
      <w:r w:rsidRPr="0058757D">
        <w:rPr>
          <w:i/>
        </w:rPr>
        <w:t>Joint Investigation Team</w:t>
      </w:r>
    </w:p>
    <w:p w:rsidR="00427F2E" w:rsidRPr="009D0FA9" w:rsidRDefault="00427F2E" w:rsidP="00427F2E">
      <w:pPr>
        <w:rPr>
          <w:szCs w:val="18"/>
        </w:rPr>
      </w:pPr>
      <w:r w:rsidRPr="009D0FA9">
        <w:rPr>
          <w:szCs w:val="18"/>
        </w:rPr>
        <w:t xml:space="preserve">Op 4 december jl. heeft een tweede grote coördinerende bijeenkomst bij Eurojust plaatsgevonden, waarin vertegenwoordigers van de getroffen landen informatie hebben gedeeld over de voortgang van het strafrechtelijk onderzoek en de identificatie van de slachtoffers. Alle aanwezige landen deelden de wens dat voortgegaan moet worden op de ingeslagen weg van gecoördineerd internationaal </w:t>
      </w:r>
      <w:r w:rsidR="004D7BB3">
        <w:rPr>
          <w:szCs w:val="18"/>
        </w:rPr>
        <w:t xml:space="preserve">strafrechtelijk </w:t>
      </w:r>
      <w:r w:rsidRPr="009D0FA9">
        <w:rPr>
          <w:szCs w:val="18"/>
        </w:rPr>
        <w:t>onderzoek</w:t>
      </w:r>
      <w:r w:rsidR="004D7BB3">
        <w:rPr>
          <w:szCs w:val="18"/>
        </w:rPr>
        <w:t>.</w:t>
      </w:r>
      <w:r w:rsidRPr="009D0FA9">
        <w:rPr>
          <w:szCs w:val="18"/>
        </w:rPr>
        <w:t xml:space="preserve"> Verder is </w:t>
      </w:r>
      <w:r w:rsidR="00A909EA" w:rsidRPr="009D0FA9">
        <w:rPr>
          <w:szCs w:val="18"/>
        </w:rPr>
        <w:t xml:space="preserve">toen </w:t>
      </w:r>
      <w:r w:rsidRPr="009D0FA9">
        <w:rPr>
          <w:szCs w:val="18"/>
        </w:rPr>
        <w:t xml:space="preserve">overeengekomen dat Maleisië als lid toetreedt tot het gemeenschappelijke onderzoeksteam (het JIT). </w:t>
      </w:r>
    </w:p>
    <w:p w:rsidR="007539B5" w:rsidRDefault="007539B5" w:rsidP="007539B5">
      <w:pPr>
        <w:rPr>
          <w:szCs w:val="18"/>
          <w:u w:val="single"/>
        </w:rPr>
      </w:pPr>
    </w:p>
    <w:p w:rsidR="00427F2E" w:rsidRPr="0058757D" w:rsidRDefault="001653AB" w:rsidP="007539B5">
      <w:pPr>
        <w:rPr>
          <w:i/>
        </w:rPr>
      </w:pPr>
      <w:r>
        <w:rPr>
          <w:i/>
        </w:rPr>
        <w:t>Informeren door OM</w:t>
      </w:r>
    </w:p>
    <w:p w:rsidR="00427F2E" w:rsidRDefault="00427F2E" w:rsidP="007539B5">
      <w:pPr>
        <w:rPr>
          <w:szCs w:val="18"/>
        </w:rPr>
      </w:pPr>
      <w:r w:rsidRPr="00427F2E">
        <w:rPr>
          <w:szCs w:val="18"/>
        </w:rPr>
        <w:t xml:space="preserve">Op 5 november jl. heeft een vertrouwelijke briefing plaatsgevonden door het openbaar ministerie. Zoals op 13 november aan uw Kamer toegezegd, zal waar nodig en passend in het onderzoek een eventuele nadere briefing </w:t>
      </w:r>
      <w:r w:rsidR="0059276D">
        <w:rPr>
          <w:szCs w:val="18"/>
        </w:rPr>
        <w:t xml:space="preserve">begin 2015 </w:t>
      </w:r>
      <w:r w:rsidRPr="00427F2E">
        <w:rPr>
          <w:szCs w:val="18"/>
        </w:rPr>
        <w:t>kunnen plaatsvinden.</w:t>
      </w:r>
    </w:p>
    <w:p w:rsidR="004D7BB3" w:rsidRDefault="004D7BB3" w:rsidP="004D7BB3">
      <w:pPr>
        <w:rPr>
          <w:szCs w:val="18"/>
        </w:rPr>
      </w:pPr>
      <w:r>
        <w:rPr>
          <w:szCs w:val="18"/>
        </w:rPr>
        <w:t>In overeenstemming met de wettelijke verplichting om nabestaanden in een strafzaak te informeren over de stand v</w:t>
      </w:r>
      <w:r w:rsidR="00876EFA">
        <w:rPr>
          <w:szCs w:val="18"/>
        </w:rPr>
        <w:t xml:space="preserve">an zaken, zal het OM </w:t>
      </w:r>
      <w:r>
        <w:rPr>
          <w:szCs w:val="18"/>
        </w:rPr>
        <w:t xml:space="preserve">de nabestaanden van de slachtoffers van de MH17 ramp </w:t>
      </w:r>
      <w:r w:rsidR="00876EFA">
        <w:rPr>
          <w:szCs w:val="18"/>
        </w:rPr>
        <w:t xml:space="preserve">deze week </w:t>
      </w:r>
      <w:r>
        <w:rPr>
          <w:szCs w:val="18"/>
        </w:rPr>
        <w:t>schriftelijk informeren over</w:t>
      </w:r>
      <w:r w:rsidR="00876EFA">
        <w:rPr>
          <w:szCs w:val="18"/>
        </w:rPr>
        <w:t xml:space="preserve"> de</w:t>
      </w:r>
      <w:r>
        <w:rPr>
          <w:szCs w:val="18"/>
        </w:rPr>
        <w:t xml:space="preserve"> voortgang van het onderzoek.</w:t>
      </w:r>
    </w:p>
    <w:p w:rsidR="004D7BB3" w:rsidRDefault="004D7BB3" w:rsidP="007539B5">
      <w:pPr>
        <w:rPr>
          <w:i/>
          <w:szCs w:val="18"/>
        </w:rPr>
      </w:pPr>
    </w:p>
    <w:p w:rsidR="00A14AF6" w:rsidRPr="00257EFA" w:rsidRDefault="00257EFA" w:rsidP="007539B5">
      <w:pPr>
        <w:rPr>
          <w:i/>
          <w:szCs w:val="18"/>
        </w:rPr>
      </w:pPr>
      <w:r>
        <w:rPr>
          <w:i/>
          <w:szCs w:val="18"/>
        </w:rPr>
        <w:t>M</w:t>
      </w:r>
      <w:r w:rsidR="00A14AF6" w:rsidRPr="00257EFA">
        <w:rPr>
          <w:i/>
          <w:szCs w:val="18"/>
        </w:rPr>
        <w:t>ogelijkheden strafvervolging</w:t>
      </w:r>
      <w:r>
        <w:rPr>
          <w:i/>
          <w:szCs w:val="18"/>
        </w:rPr>
        <w:t xml:space="preserve"> en berechting</w:t>
      </w:r>
    </w:p>
    <w:p w:rsidR="00A14AF6" w:rsidRPr="009D0FA9" w:rsidRDefault="00257EFA" w:rsidP="007539B5">
      <w:pPr>
        <w:rPr>
          <w:szCs w:val="18"/>
        </w:rPr>
      </w:pPr>
      <w:r w:rsidRPr="00257EFA">
        <w:rPr>
          <w:szCs w:val="18"/>
        </w:rPr>
        <w:t>Het strafrechtelijk onderzoek is in volle gang en het is van het grootste belang dat dit in alle rust kan blijven plaatsvinden</w:t>
      </w:r>
      <w:r w:rsidR="004F215E">
        <w:rPr>
          <w:szCs w:val="18"/>
        </w:rPr>
        <w:t>, zonder dat het OM voor de voeten wordt gelopen</w:t>
      </w:r>
      <w:r w:rsidRPr="00257EFA">
        <w:rPr>
          <w:szCs w:val="18"/>
        </w:rPr>
        <w:t>. Over de mogelijkheden voor vervolging en berechting van verdachten zal ik uw Kamer informeren, zodra dat – mede gelet op het onderzoek - mogelijk is</w:t>
      </w:r>
      <w:r w:rsidR="004D7BB3">
        <w:rPr>
          <w:szCs w:val="18"/>
        </w:rPr>
        <w:t xml:space="preserve">, zoals wij dat tijdens het AO van </w:t>
      </w:r>
      <w:r w:rsidR="00D515B3">
        <w:rPr>
          <w:szCs w:val="18"/>
        </w:rPr>
        <w:t>13 november hebben aangegeven.</w:t>
      </w:r>
    </w:p>
    <w:p w:rsidR="007539B5" w:rsidRDefault="007539B5" w:rsidP="007539B5">
      <w:pPr>
        <w:rPr>
          <w:szCs w:val="18"/>
          <w:u w:val="single"/>
        </w:rPr>
      </w:pPr>
      <w:r>
        <w:rPr>
          <w:szCs w:val="18"/>
          <w:u w:val="single"/>
        </w:rPr>
        <w:t>Evaluatie</w:t>
      </w:r>
      <w:r w:rsidR="00C34C93" w:rsidRPr="00C34C93">
        <w:rPr>
          <w:szCs w:val="18"/>
          <w:u w:val="single"/>
        </w:rPr>
        <w:t xml:space="preserve"> </w:t>
      </w:r>
      <w:r w:rsidR="00C34C93">
        <w:rPr>
          <w:szCs w:val="18"/>
          <w:u w:val="single"/>
        </w:rPr>
        <w:t>nationale crisisbeheersingsorganisatie vlucht MH17</w:t>
      </w:r>
    </w:p>
    <w:p w:rsidR="0022741E" w:rsidRPr="0022741E" w:rsidRDefault="0022741E" w:rsidP="0022741E">
      <w:pPr>
        <w:rPr>
          <w:szCs w:val="18"/>
        </w:rPr>
      </w:pPr>
      <w:r>
        <w:rPr>
          <w:szCs w:val="18"/>
        </w:rPr>
        <w:t xml:space="preserve">In het algemeen overleg van 13 november is toegezegd uw Kamer meer duidelijkheid te verschaffen over de </w:t>
      </w:r>
      <w:r w:rsidRPr="0022741E">
        <w:rPr>
          <w:szCs w:val="18"/>
        </w:rPr>
        <w:t>contouren en</w:t>
      </w:r>
      <w:r>
        <w:rPr>
          <w:szCs w:val="18"/>
        </w:rPr>
        <w:t xml:space="preserve"> het</w:t>
      </w:r>
      <w:r w:rsidRPr="0022741E">
        <w:rPr>
          <w:szCs w:val="18"/>
        </w:rPr>
        <w:t xml:space="preserve"> tijdpad </w:t>
      </w:r>
      <w:r>
        <w:rPr>
          <w:szCs w:val="18"/>
        </w:rPr>
        <w:t xml:space="preserve">van de evaluatie. Het WODC is hier inmiddels mee gestart. Het onderzoekskader voor de </w:t>
      </w:r>
      <w:r w:rsidR="00C34C93">
        <w:rPr>
          <w:szCs w:val="18"/>
        </w:rPr>
        <w:t>“E</w:t>
      </w:r>
      <w:r>
        <w:rPr>
          <w:szCs w:val="18"/>
        </w:rPr>
        <w:t>valuatie</w:t>
      </w:r>
      <w:r w:rsidR="00C34C93" w:rsidRPr="00C34C93">
        <w:rPr>
          <w:szCs w:val="18"/>
        </w:rPr>
        <w:t xml:space="preserve"> </w:t>
      </w:r>
      <w:r w:rsidR="00C34C93">
        <w:rPr>
          <w:szCs w:val="18"/>
        </w:rPr>
        <w:t>nationale crisisbeheersingsorganisatie vlucht MH17”</w:t>
      </w:r>
      <w:r w:rsidR="00E45437">
        <w:rPr>
          <w:szCs w:val="18"/>
        </w:rPr>
        <w:t xml:space="preserve"> </w:t>
      </w:r>
      <w:r>
        <w:rPr>
          <w:szCs w:val="18"/>
        </w:rPr>
        <w:t>is gevoegd bij deze brief.</w:t>
      </w:r>
    </w:p>
    <w:p w:rsidR="009D14C9" w:rsidRDefault="009D14C9" w:rsidP="007539B5">
      <w:pPr>
        <w:rPr>
          <w:szCs w:val="18"/>
          <w:u w:val="single"/>
        </w:rPr>
      </w:pPr>
    </w:p>
    <w:p w:rsidR="009D14C9" w:rsidRDefault="009D14C9" w:rsidP="007539B5">
      <w:pPr>
        <w:rPr>
          <w:szCs w:val="18"/>
          <w:u w:val="single"/>
        </w:rPr>
      </w:pPr>
    </w:p>
    <w:p w:rsidR="007539B5" w:rsidRPr="00536D4A" w:rsidRDefault="0058757D" w:rsidP="007539B5">
      <w:pPr>
        <w:rPr>
          <w:szCs w:val="18"/>
          <w:u w:val="single"/>
        </w:rPr>
      </w:pPr>
      <w:r w:rsidRPr="00536D4A">
        <w:rPr>
          <w:szCs w:val="18"/>
          <w:u w:val="single"/>
        </w:rPr>
        <w:t>Herdenkingsp</w:t>
      </w:r>
      <w:r w:rsidR="007539B5" w:rsidRPr="00536D4A">
        <w:rPr>
          <w:szCs w:val="18"/>
          <w:u w:val="single"/>
        </w:rPr>
        <w:t>ennin</w:t>
      </w:r>
      <w:r w:rsidRPr="00536D4A">
        <w:rPr>
          <w:szCs w:val="18"/>
          <w:u w:val="single"/>
        </w:rPr>
        <w:t>g</w:t>
      </w:r>
    </w:p>
    <w:p w:rsidR="0022741E" w:rsidRPr="00536D4A" w:rsidRDefault="0059276D" w:rsidP="00D93AB0">
      <w:pPr>
        <w:rPr>
          <w:iCs/>
        </w:rPr>
      </w:pPr>
      <w:r>
        <w:rPr>
          <w:iCs/>
        </w:rPr>
        <w:t xml:space="preserve">Aan de betrokken medewerkers van verschillende organisaties </w:t>
      </w:r>
      <w:r w:rsidR="00A909EA">
        <w:rPr>
          <w:iCs/>
        </w:rPr>
        <w:t>die een rol hebben gespeeld bij de afwikkeling van de vliegramp</w:t>
      </w:r>
      <w:r>
        <w:rPr>
          <w:iCs/>
        </w:rPr>
        <w:t xml:space="preserve"> zal een herdenkingspenning namens het </w:t>
      </w:r>
      <w:r w:rsidR="00E45437">
        <w:rPr>
          <w:iCs/>
        </w:rPr>
        <w:t>k</w:t>
      </w:r>
      <w:r>
        <w:rPr>
          <w:iCs/>
        </w:rPr>
        <w:t xml:space="preserve">abinet worden uitgereikt vanwege hun bijzondere inzet na de ramp. </w:t>
      </w:r>
    </w:p>
    <w:p w:rsidR="007539B5" w:rsidRDefault="007539B5" w:rsidP="007539B5">
      <w:pPr>
        <w:rPr>
          <w:u w:val="single"/>
        </w:rPr>
      </w:pPr>
    </w:p>
    <w:p w:rsidR="00D93AB0" w:rsidRDefault="00D93AB0" w:rsidP="007539B5">
      <w:pPr>
        <w:rPr>
          <w:u w:val="single"/>
        </w:rPr>
      </w:pPr>
    </w:p>
    <w:p w:rsidR="00484421" w:rsidRDefault="00484421">
      <w:pPr>
        <w:spacing w:line="240" w:lineRule="auto"/>
      </w:pPr>
    </w:p>
    <w:p w:rsidR="00377C18" w:rsidRPr="00FB35E8" w:rsidRDefault="00377C18" w:rsidP="00377C18">
      <w:r>
        <w:t>D</w:t>
      </w:r>
      <w:r w:rsidRPr="00FB35E8">
        <w:t>e Minister van Veiligheid en Justitie,</w:t>
      </w:r>
    </w:p>
    <w:p w:rsidR="00377C18" w:rsidRPr="00FB35E8" w:rsidRDefault="00377C18" w:rsidP="00377C18"/>
    <w:p w:rsidR="00377C18" w:rsidRPr="00FB35E8" w:rsidRDefault="00377C18" w:rsidP="00377C18"/>
    <w:p w:rsidR="00377C18" w:rsidRDefault="00377C18" w:rsidP="00377C18"/>
    <w:p w:rsidR="00377C18" w:rsidRDefault="00377C18" w:rsidP="00377C18"/>
    <w:p w:rsidR="00377C18" w:rsidRDefault="00377C18" w:rsidP="00377C18">
      <w:pPr>
        <w:rPr>
          <w:b/>
        </w:rPr>
      </w:pPr>
      <w:r w:rsidRPr="00FB35E8">
        <w:t>I</w:t>
      </w:r>
      <w:r>
        <w:t>.W.</w:t>
      </w:r>
      <w:r w:rsidRPr="00FB35E8">
        <w:t xml:space="preserve"> Opstelten</w:t>
      </w:r>
      <w:r>
        <w:rPr>
          <w:b/>
        </w:rPr>
        <w:t xml:space="preserve"> </w:t>
      </w:r>
    </w:p>
    <w:p w:rsidR="00377C18" w:rsidRDefault="00377C18" w:rsidP="00377C18"/>
    <w:p w:rsidR="00377C18" w:rsidRDefault="00377C18" w:rsidP="00377C18"/>
    <w:tbl>
      <w:tblPr>
        <w:tblW w:w="4990" w:type="pct"/>
        <w:tblLayout w:type="fixed"/>
        <w:tblCellMar>
          <w:left w:w="0" w:type="dxa"/>
          <w:right w:w="0" w:type="dxa"/>
        </w:tblCellMar>
        <w:tblLook w:val="01E0" w:firstRow="1" w:lastRow="1" w:firstColumn="1" w:lastColumn="1" w:noHBand="0" w:noVBand="0"/>
      </w:tblPr>
      <w:tblGrid>
        <w:gridCol w:w="6736"/>
        <w:gridCol w:w="749"/>
      </w:tblGrid>
      <w:tr w:rsidR="00377C18" w:rsidRPr="00C37FE1" w:rsidTr="004F215E">
        <w:tc>
          <w:tcPr>
            <w:tcW w:w="4500" w:type="pct"/>
          </w:tcPr>
          <w:p w:rsidR="00377C18" w:rsidRPr="00C37FE1" w:rsidRDefault="00377C18" w:rsidP="004F215E"/>
        </w:tc>
        <w:tc>
          <w:tcPr>
            <w:tcW w:w="500" w:type="pct"/>
          </w:tcPr>
          <w:p w:rsidR="00377C18" w:rsidRPr="00C37FE1" w:rsidRDefault="00377C18" w:rsidP="004F215E">
            <w:r>
              <w:t xml:space="preserve"> </w:t>
            </w:r>
          </w:p>
        </w:tc>
      </w:tr>
    </w:tbl>
    <w:p w:rsidR="00377C18" w:rsidRDefault="00377C18" w:rsidP="00377C18">
      <w:pPr>
        <w:pStyle w:val="Koptekst"/>
        <w:rPr>
          <w:b/>
        </w:rPr>
        <w:sectPr w:rsidR="00377C18" w:rsidSect="005579F4">
          <w:type w:val="continuous"/>
          <w:pgSz w:w="11906" w:h="16838" w:code="9"/>
          <w:pgMar w:top="2398" w:right="2818" w:bottom="1077" w:left="1588" w:header="2398" w:footer="250" w:gutter="0"/>
          <w:paperSrc w:first="262" w:other="259"/>
          <w:pgNumType w:start="1"/>
          <w:cols w:space="186"/>
          <w:docGrid w:linePitch="360"/>
        </w:sectPr>
      </w:pPr>
    </w:p>
    <w:tbl>
      <w:tblPr>
        <w:tblW w:w="7501" w:type="dxa"/>
        <w:tblLayout w:type="fixed"/>
        <w:tblCellMar>
          <w:left w:w="0" w:type="dxa"/>
          <w:right w:w="0" w:type="dxa"/>
        </w:tblCellMar>
        <w:tblLook w:val="0000" w:firstRow="0" w:lastRow="0" w:firstColumn="0" w:lastColumn="0" w:noHBand="0" w:noVBand="0"/>
      </w:tblPr>
      <w:tblGrid>
        <w:gridCol w:w="7501"/>
      </w:tblGrid>
      <w:tr w:rsidR="00377C18" w:rsidRPr="00C37FE1" w:rsidTr="004F215E">
        <w:trPr>
          <w:cantSplit/>
        </w:trPr>
        <w:tc>
          <w:tcPr>
            <w:tcW w:w="7501" w:type="dxa"/>
          </w:tcPr>
          <w:p w:rsidR="00377C18" w:rsidRPr="00C37FE1" w:rsidRDefault="00377C18" w:rsidP="004F215E">
            <w:bookmarkStart w:id="9" w:name="bm_groet"/>
            <w:r>
              <w:t>De Minister van Buitenlandse Zaken,</w:t>
            </w:r>
            <w:bookmarkEnd w:id="9"/>
          </w:p>
        </w:tc>
      </w:tr>
      <w:tr w:rsidR="00377C18" w:rsidRPr="00C37FE1" w:rsidTr="004F215E">
        <w:trPr>
          <w:cantSplit/>
        </w:trPr>
        <w:tc>
          <w:tcPr>
            <w:tcW w:w="7501" w:type="dxa"/>
          </w:tcPr>
          <w:p w:rsidR="00377C18" w:rsidRDefault="00377C18" w:rsidP="004F215E">
            <w:bookmarkStart w:id="10" w:name="bm_groet1"/>
          </w:p>
          <w:p w:rsidR="00377C18" w:rsidRDefault="00377C18" w:rsidP="004F215E"/>
          <w:p w:rsidR="00377C18" w:rsidRDefault="00377C18" w:rsidP="004F215E"/>
          <w:p w:rsidR="00377C18" w:rsidRDefault="00377C18" w:rsidP="004F215E"/>
          <w:p w:rsidR="00377C18" w:rsidRPr="00C37FE1" w:rsidRDefault="00377C18" w:rsidP="004F215E">
            <w:r>
              <w:t xml:space="preserve">Bert Koenders </w:t>
            </w:r>
            <w:bookmarkEnd w:id="10"/>
          </w:p>
        </w:tc>
      </w:tr>
      <w:tr w:rsidR="00377C18" w:rsidTr="004F215E">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00377C18" w:rsidRPr="00FA6F90" w:rsidTr="004F215E">
              <w:tc>
                <w:tcPr>
                  <w:tcW w:w="7534" w:type="dxa"/>
                  <w:gridSpan w:val="3"/>
                  <w:shd w:val="clear" w:color="auto" w:fill="auto"/>
                </w:tcPr>
                <w:p w:rsidR="00377C18" w:rsidRPr="00FA6F90" w:rsidRDefault="00377C18" w:rsidP="004F215E">
                  <w:pPr>
                    <w:pStyle w:val="broodtekst"/>
                  </w:pPr>
                </w:p>
              </w:tc>
            </w:tr>
            <w:tr w:rsidR="00377C18" w:rsidRPr="00FA6F90" w:rsidTr="004F215E">
              <w:tc>
                <w:tcPr>
                  <w:tcW w:w="7534" w:type="dxa"/>
                  <w:gridSpan w:val="3"/>
                  <w:shd w:val="clear" w:color="auto" w:fill="auto"/>
                </w:tcPr>
                <w:p w:rsidR="00377C18" w:rsidRDefault="00377C18" w:rsidP="004F215E">
                  <w:pPr>
                    <w:pStyle w:val="broodtekst"/>
                  </w:pPr>
                </w:p>
                <w:p w:rsidR="00377C18" w:rsidRPr="00FA6F90" w:rsidRDefault="00377C18" w:rsidP="004F215E">
                  <w:pPr>
                    <w:pStyle w:val="broodtekst"/>
                  </w:pPr>
                </w:p>
              </w:tc>
            </w:tr>
            <w:tr w:rsidR="00377C18" w:rsidRPr="00FA6F90" w:rsidTr="004F215E">
              <w:tc>
                <w:tcPr>
                  <w:tcW w:w="7534" w:type="dxa"/>
                  <w:gridSpan w:val="3"/>
                  <w:shd w:val="clear" w:color="auto" w:fill="auto"/>
                </w:tcPr>
                <w:p w:rsidR="00377C18" w:rsidRDefault="00377C18" w:rsidP="004F215E">
                  <w:r>
                    <w:t>De Minister van Defensie,</w:t>
                  </w:r>
                </w:p>
                <w:tbl>
                  <w:tblPr>
                    <w:tblW w:w="4990" w:type="pct"/>
                    <w:tblLayout w:type="fixed"/>
                    <w:tblCellMar>
                      <w:left w:w="0" w:type="dxa"/>
                      <w:right w:w="0" w:type="dxa"/>
                    </w:tblCellMar>
                    <w:tblLook w:val="01E0" w:firstRow="1" w:lastRow="1" w:firstColumn="1" w:lastColumn="1" w:noHBand="0" w:noVBand="0"/>
                  </w:tblPr>
                  <w:tblGrid>
                    <w:gridCol w:w="6767"/>
                    <w:gridCol w:w="752"/>
                  </w:tblGrid>
                  <w:tr w:rsidR="00377C18" w:rsidRPr="00C37FE1" w:rsidTr="004F215E">
                    <w:tc>
                      <w:tcPr>
                        <w:tcW w:w="4500" w:type="pct"/>
                      </w:tcPr>
                      <w:p w:rsidR="00377C18" w:rsidRPr="00C37FE1" w:rsidRDefault="00377C18" w:rsidP="004F215E"/>
                    </w:tc>
                    <w:tc>
                      <w:tcPr>
                        <w:tcW w:w="500" w:type="pct"/>
                      </w:tcPr>
                      <w:p w:rsidR="00377C18" w:rsidRPr="00C37FE1" w:rsidRDefault="00377C18" w:rsidP="004F215E"/>
                    </w:tc>
                  </w:tr>
                  <w:tr w:rsidR="00377C18" w:rsidRPr="00C37FE1" w:rsidTr="004F215E">
                    <w:tc>
                      <w:tcPr>
                        <w:tcW w:w="4500" w:type="pct"/>
                      </w:tcPr>
                      <w:p w:rsidR="00377C18" w:rsidRPr="00C37FE1" w:rsidRDefault="00377C18" w:rsidP="004F215E"/>
                    </w:tc>
                    <w:tc>
                      <w:tcPr>
                        <w:tcW w:w="500" w:type="pct"/>
                      </w:tcPr>
                      <w:p w:rsidR="00377C18" w:rsidRPr="00C37FE1" w:rsidRDefault="00377C18" w:rsidP="004F215E">
                        <w:bookmarkStart w:id="11" w:name="bm_groetam1"/>
                        <w:r>
                          <w:t xml:space="preserve"> </w:t>
                        </w:r>
                        <w:bookmarkEnd w:id="11"/>
                      </w:p>
                    </w:tc>
                  </w:tr>
                  <w:tr w:rsidR="00377C18" w:rsidRPr="00C37FE1" w:rsidTr="004F215E">
                    <w:tc>
                      <w:tcPr>
                        <w:tcW w:w="4500" w:type="pct"/>
                      </w:tcPr>
                      <w:p w:rsidR="00377C18" w:rsidRDefault="00377C18" w:rsidP="004F215E"/>
                      <w:p w:rsidR="00377C18" w:rsidRDefault="00377C18" w:rsidP="004F215E"/>
                      <w:p w:rsidR="00377C18" w:rsidRPr="00C37FE1" w:rsidRDefault="00377C18" w:rsidP="004F215E">
                        <w:r>
                          <w:rPr>
                            <w:rFonts w:cs="Verdana"/>
                            <w:szCs w:val="18"/>
                          </w:rPr>
                          <w:t>J.A. Hennis-Plasschaert</w:t>
                        </w:r>
                      </w:p>
                    </w:tc>
                    <w:tc>
                      <w:tcPr>
                        <w:tcW w:w="500" w:type="pct"/>
                      </w:tcPr>
                      <w:p w:rsidR="00377C18" w:rsidRPr="00C37FE1" w:rsidRDefault="00377C18" w:rsidP="004F215E"/>
                    </w:tc>
                  </w:tr>
                </w:tbl>
                <w:p w:rsidR="00377C18" w:rsidRPr="00FA6F90" w:rsidRDefault="00377C18" w:rsidP="004F215E">
                  <w:pPr>
                    <w:pStyle w:val="broodtekst"/>
                  </w:pPr>
                </w:p>
              </w:tc>
            </w:tr>
            <w:tr w:rsidR="00377C18" w:rsidRPr="00FA6F90" w:rsidTr="004F215E">
              <w:tc>
                <w:tcPr>
                  <w:tcW w:w="7534" w:type="dxa"/>
                  <w:gridSpan w:val="3"/>
                  <w:shd w:val="clear" w:color="auto" w:fill="auto"/>
                </w:tcPr>
                <w:p w:rsidR="00377C18" w:rsidRPr="00FA6F90" w:rsidRDefault="00377C18" w:rsidP="004F215E">
                  <w:pPr>
                    <w:pStyle w:val="broodtekst"/>
                  </w:pPr>
                </w:p>
              </w:tc>
            </w:tr>
            <w:tr w:rsidR="00377C18" w:rsidRPr="00FA6F90" w:rsidTr="004F215E">
              <w:tc>
                <w:tcPr>
                  <w:tcW w:w="7534" w:type="dxa"/>
                  <w:gridSpan w:val="3"/>
                  <w:shd w:val="clear" w:color="auto" w:fill="auto"/>
                </w:tcPr>
                <w:p w:rsidR="00377C18" w:rsidRPr="00FA6F90" w:rsidRDefault="00377C18" w:rsidP="004F215E">
                  <w:pPr>
                    <w:pStyle w:val="broodtekst"/>
                  </w:pPr>
                </w:p>
              </w:tc>
            </w:tr>
            <w:tr w:rsidR="00377C18" w:rsidRPr="00FA6F90" w:rsidTr="004F215E">
              <w:tc>
                <w:tcPr>
                  <w:tcW w:w="4209" w:type="dxa"/>
                  <w:shd w:val="clear" w:color="auto" w:fill="auto"/>
                </w:tcPr>
                <w:p w:rsidR="00377C18" w:rsidRPr="00FA6F90" w:rsidRDefault="00377C18" w:rsidP="004F215E">
                  <w:pPr>
                    <w:pStyle w:val="broodtekst"/>
                  </w:pPr>
                </w:p>
              </w:tc>
              <w:tc>
                <w:tcPr>
                  <w:tcW w:w="226" w:type="dxa"/>
                  <w:shd w:val="clear" w:color="auto" w:fill="auto"/>
                </w:tcPr>
                <w:p w:rsidR="00377C18" w:rsidRPr="00FA6F90" w:rsidRDefault="00377C18" w:rsidP="004F215E">
                  <w:pPr>
                    <w:pStyle w:val="broodtekst"/>
                  </w:pPr>
                </w:p>
              </w:tc>
              <w:tc>
                <w:tcPr>
                  <w:tcW w:w="3099" w:type="dxa"/>
                  <w:shd w:val="clear" w:color="auto" w:fill="auto"/>
                </w:tcPr>
                <w:p w:rsidR="00377C18" w:rsidRPr="00FA6F90" w:rsidRDefault="00377C18" w:rsidP="004F215E">
                  <w:pPr>
                    <w:pStyle w:val="in-table"/>
                  </w:pPr>
                </w:p>
              </w:tc>
            </w:tr>
          </w:tbl>
          <w:p w:rsidR="00377C18" w:rsidRDefault="00377C18" w:rsidP="004F215E">
            <w:pPr>
              <w:pStyle w:val="in-table"/>
            </w:pPr>
          </w:p>
          <w:p w:rsidR="00377C18" w:rsidRDefault="00377C18" w:rsidP="004F215E">
            <w:pPr>
              <w:pStyle w:val="in-table"/>
            </w:pPr>
            <w:r>
              <w:fldChar w:fldCharType="begin"/>
            </w:r>
            <w:r>
              <w:instrText xml:space="preserve"> DOCPROPERTY ondertekening </w:instrText>
            </w:r>
            <w:r>
              <w:fldChar w:fldCharType="end"/>
            </w:r>
            <w:bookmarkStart w:id="12" w:name="ondertekening_bk"/>
          </w:p>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00F26AA2" w:rsidRPr="00F26AA2" w:rsidTr="004F215E">
              <w:tc>
                <w:tcPr>
                  <w:tcW w:w="7534" w:type="dxa"/>
                  <w:gridSpan w:val="3"/>
                  <w:shd w:val="clear" w:color="auto" w:fill="auto"/>
                </w:tcPr>
                <w:p w:rsidR="00F26AA2" w:rsidRPr="00F26AA2" w:rsidRDefault="00F26AA2" w:rsidP="00F26AA2">
                  <w:pPr>
                    <w:pStyle w:val="broodtekst"/>
                  </w:pPr>
                </w:p>
              </w:tc>
            </w:tr>
            <w:tr w:rsidR="00F26AA2" w:rsidRPr="00F26AA2" w:rsidTr="004F215E">
              <w:tc>
                <w:tcPr>
                  <w:tcW w:w="7534" w:type="dxa"/>
                  <w:gridSpan w:val="3"/>
                  <w:shd w:val="clear" w:color="auto" w:fill="auto"/>
                </w:tcPr>
                <w:p w:rsidR="00F26AA2" w:rsidRPr="00F26AA2" w:rsidRDefault="00F26AA2" w:rsidP="00F26AA2">
                  <w:pPr>
                    <w:pStyle w:val="broodtekst"/>
                  </w:pPr>
                </w:p>
              </w:tc>
            </w:tr>
            <w:tr w:rsidR="00F26AA2" w:rsidRPr="00F26AA2" w:rsidTr="004F215E">
              <w:tc>
                <w:tcPr>
                  <w:tcW w:w="7534" w:type="dxa"/>
                  <w:gridSpan w:val="3"/>
                  <w:shd w:val="clear" w:color="auto" w:fill="auto"/>
                </w:tcPr>
                <w:p w:rsidR="00F26AA2" w:rsidRPr="00F26AA2" w:rsidRDefault="00F26AA2" w:rsidP="00F26AA2">
                  <w:pPr>
                    <w:pStyle w:val="broodtekst"/>
                  </w:pPr>
                </w:p>
              </w:tc>
            </w:tr>
            <w:tr w:rsidR="00F26AA2" w:rsidRPr="00F26AA2" w:rsidTr="004F215E">
              <w:tc>
                <w:tcPr>
                  <w:tcW w:w="7534" w:type="dxa"/>
                  <w:gridSpan w:val="3"/>
                  <w:shd w:val="clear" w:color="auto" w:fill="auto"/>
                </w:tcPr>
                <w:p w:rsidR="00F26AA2" w:rsidRPr="00F26AA2" w:rsidRDefault="00F26AA2" w:rsidP="00F26AA2">
                  <w:pPr>
                    <w:pStyle w:val="broodtekst"/>
                  </w:pPr>
                </w:p>
              </w:tc>
            </w:tr>
            <w:tr w:rsidR="00F26AA2" w:rsidRPr="00F26AA2" w:rsidTr="004F215E">
              <w:tc>
                <w:tcPr>
                  <w:tcW w:w="7534" w:type="dxa"/>
                  <w:gridSpan w:val="3"/>
                  <w:shd w:val="clear" w:color="auto" w:fill="auto"/>
                </w:tcPr>
                <w:p w:rsidR="00F26AA2" w:rsidRPr="00F26AA2" w:rsidRDefault="00F26AA2" w:rsidP="00F26AA2">
                  <w:pPr>
                    <w:pStyle w:val="broodtekst"/>
                  </w:pPr>
                </w:p>
              </w:tc>
            </w:tr>
            <w:tr w:rsidR="00F26AA2" w:rsidRPr="00F26AA2" w:rsidTr="00F26AA2">
              <w:tc>
                <w:tcPr>
                  <w:tcW w:w="4209" w:type="dxa"/>
                  <w:shd w:val="clear" w:color="auto" w:fill="auto"/>
                </w:tcPr>
                <w:p w:rsidR="00F26AA2" w:rsidRPr="00F26AA2" w:rsidRDefault="00F26AA2" w:rsidP="00F26AA2">
                  <w:pPr>
                    <w:pStyle w:val="broodtekst"/>
                  </w:pPr>
                </w:p>
              </w:tc>
              <w:tc>
                <w:tcPr>
                  <w:tcW w:w="226" w:type="dxa"/>
                  <w:shd w:val="clear" w:color="auto" w:fill="auto"/>
                </w:tcPr>
                <w:p w:rsidR="00F26AA2" w:rsidRPr="00F26AA2" w:rsidRDefault="00F26AA2" w:rsidP="00F26AA2">
                  <w:pPr>
                    <w:pStyle w:val="broodtekst"/>
                  </w:pPr>
                </w:p>
              </w:tc>
              <w:tc>
                <w:tcPr>
                  <w:tcW w:w="3099" w:type="dxa"/>
                  <w:shd w:val="clear" w:color="auto" w:fill="auto"/>
                </w:tcPr>
                <w:p w:rsidR="00F26AA2" w:rsidRPr="00F26AA2" w:rsidRDefault="00F26AA2" w:rsidP="004F215E">
                  <w:pPr>
                    <w:pStyle w:val="in-table"/>
                  </w:pPr>
                </w:p>
              </w:tc>
            </w:tr>
          </w:tbl>
          <w:p w:rsidR="00F26AA2" w:rsidRDefault="00F26AA2" w:rsidP="00F26AA2">
            <w:pPr>
              <w:pStyle w:val="in-table"/>
            </w:pPr>
          </w:p>
          <w:bookmarkEnd w:id="12"/>
          <w:p w:rsidR="00F26AA2" w:rsidRDefault="00F26AA2" w:rsidP="00F26AA2">
            <w:pPr>
              <w:pStyle w:val="in-table"/>
            </w:pPr>
          </w:p>
        </w:tc>
      </w:tr>
    </w:tbl>
    <w:p w:rsidR="003D2175" w:rsidRDefault="003D2175">
      <w:pPr>
        <w:pStyle w:val="broodtekst"/>
      </w:pPr>
    </w:p>
    <w:p w:rsidR="001653AB" w:rsidRDefault="001653AB">
      <w:pPr>
        <w:pStyle w:val="broodtekst"/>
      </w:pPr>
      <w:r>
        <w:t>Bijlage 1: brief stand van zaken MH17 aan VN Veiligheidsraad</w:t>
      </w:r>
    </w:p>
    <w:p w:rsidR="001653AB" w:rsidRDefault="001653AB" w:rsidP="001653AB">
      <w:pPr>
        <w:pStyle w:val="broodtekst"/>
      </w:pPr>
      <w:r w:rsidRPr="0058757D">
        <w:t xml:space="preserve">Bijlage </w:t>
      </w:r>
      <w:r w:rsidR="0003168F">
        <w:t>2</w:t>
      </w:r>
      <w:r w:rsidRPr="0058757D">
        <w:t>: evaluatie WODC</w:t>
      </w:r>
    </w:p>
    <w:sectPr w:rsidR="001653AB" w:rsidSect="005579F4">
      <w:headerReference w:type="even" r:id="rId16"/>
      <w:footerReference w:type="default" r:id="rId17"/>
      <w:type w:val="continuous"/>
      <w:pgSz w:w="11906" w:h="16838" w:code="9"/>
      <w:pgMar w:top="2398" w:right="2818" w:bottom="1077" w:left="1588" w:header="2398" w:footer="250" w:gutter="0"/>
      <w:paperSrc w:first="262" w:other="259"/>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5E" w:rsidRDefault="004F215E">
      <w:r>
        <w:separator/>
      </w:r>
    </w:p>
    <w:p w:rsidR="004F215E" w:rsidRDefault="004F215E"/>
    <w:p w:rsidR="004F215E" w:rsidRDefault="004F215E"/>
    <w:p w:rsidR="004F215E" w:rsidRDefault="004F215E"/>
  </w:endnote>
  <w:endnote w:type="continuationSeparator" w:id="0">
    <w:p w:rsidR="004F215E" w:rsidRDefault="004F215E">
      <w:r>
        <w:continuationSeparator/>
      </w:r>
    </w:p>
    <w:p w:rsidR="004F215E" w:rsidRDefault="004F215E"/>
    <w:p w:rsidR="004F215E" w:rsidRDefault="004F215E"/>
    <w:p w:rsidR="004F215E" w:rsidRDefault="004F2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ELCLK B+ Univers">
    <w:altName w:val="Univers"/>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5E" w:rsidRDefault="004F215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4F215E" w:rsidRDefault="004F215E">
    <w:pPr>
      <w:pStyle w:val="Voettekst"/>
    </w:pPr>
  </w:p>
  <w:p w:rsidR="004F215E" w:rsidRDefault="004F215E"/>
  <w:tbl>
    <w:tblPr>
      <w:tblW w:w="9900" w:type="dxa"/>
      <w:tblLayout w:type="fixed"/>
      <w:tblCellMar>
        <w:left w:w="0" w:type="dxa"/>
        <w:right w:w="0" w:type="dxa"/>
      </w:tblCellMar>
      <w:tblLook w:val="0000" w:firstRow="0" w:lastRow="0" w:firstColumn="0" w:lastColumn="0" w:noHBand="0" w:noVBand="0"/>
    </w:tblPr>
    <w:tblGrid>
      <w:gridCol w:w="7752"/>
      <w:gridCol w:w="2148"/>
    </w:tblGrid>
    <w:tr w:rsidR="004F215E">
      <w:trPr>
        <w:trHeight w:hRule="exact" w:val="240"/>
      </w:trPr>
      <w:tc>
        <w:tcPr>
          <w:tcW w:w="7752" w:type="dxa"/>
        </w:tcPr>
        <w:p w:rsidR="004F215E" w:rsidRDefault="004F215E">
          <w:pPr>
            <w:pStyle w:val="Huisstijl-Rubricering"/>
          </w:pPr>
          <w:r>
            <w:t>VERTROUWELIJK</w:t>
          </w:r>
        </w:p>
      </w:tc>
      <w:tc>
        <w:tcPr>
          <w:tcW w:w="2148" w:type="dxa"/>
        </w:tcPr>
        <w:p w:rsidR="004F215E" w:rsidRDefault="004F215E">
          <w:pPr>
            <w:pStyle w:val="Huisstijl-Paginanummering"/>
          </w:pPr>
          <w:r>
            <w:rPr>
              <w:rStyle w:val="Huisstijl-GegevenCharChar"/>
            </w:rPr>
            <w:t>Pagina  van</w:t>
          </w:r>
          <w:r>
            <w:t xml:space="preserve"> </w:t>
          </w:r>
          <w:r w:rsidR="00B80BCC">
            <w:fldChar w:fldCharType="begin"/>
          </w:r>
          <w:r w:rsidR="00B80BCC">
            <w:instrText xml:space="preserve"> NUMPAGES   \* MERGEFORMAT </w:instrText>
          </w:r>
          <w:r w:rsidR="00B80BCC">
            <w:fldChar w:fldCharType="separate"/>
          </w:r>
          <w:r>
            <w:t>8</w:t>
          </w:r>
          <w:r w:rsidR="00B80BCC">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4F215E">
      <w:trPr>
        <w:trHeight w:hRule="exact" w:val="240"/>
      </w:trPr>
      <w:tc>
        <w:tcPr>
          <w:tcW w:w="7752" w:type="dxa"/>
        </w:tcPr>
        <w:p w:rsidR="004F215E" w:rsidRDefault="004F215E">
          <w:pPr>
            <w:pStyle w:val="Huisstijl-Rubricering"/>
          </w:pPr>
          <w:bookmarkStart w:id="5" w:name="bmVoettekst1"/>
        </w:p>
      </w:tc>
      <w:tc>
        <w:tcPr>
          <w:tcW w:w="2148" w:type="dxa"/>
        </w:tcPr>
        <w:p w:rsidR="004F215E" w:rsidRDefault="004F215E">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3E5F12">
            <w:rPr>
              <w:rStyle w:val="Huisstijl-GegevenCharChar"/>
            </w:rPr>
            <w:t>2</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B80BCC">
            <w:fldChar w:fldCharType="begin"/>
          </w:r>
          <w:r w:rsidR="00B80BCC">
            <w:instrText xml:space="preserve"> SECTIONPAGES   \* MERGEFORMAT </w:instrText>
          </w:r>
          <w:r w:rsidR="00B80BCC">
            <w:fldChar w:fldCharType="separate"/>
          </w:r>
          <w:r w:rsidR="003E5F12">
            <w:t>8</w:t>
          </w:r>
          <w:r w:rsidR="00B80BCC">
            <w:fldChar w:fldCharType="end"/>
          </w:r>
        </w:p>
      </w:tc>
    </w:tr>
    <w:bookmarkEnd w:id="5"/>
  </w:tbl>
  <w:p w:rsidR="004F215E" w:rsidRDefault="004F215E">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4F215E">
      <w:trPr>
        <w:cantSplit/>
        <w:trHeight w:hRule="exact" w:val="23"/>
      </w:trPr>
      <w:tc>
        <w:tcPr>
          <w:tcW w:w="7771" w:type="dxa"/>
        </w:tcPr>
        <w:p w:rsidR="004F215E" w:rsidRDefault="004F215E">
          <w:pPr>
            <w:pStyle w:val="Huisstijl-Rubricering"/>
          </w:pPr>
        </w:p>
      </w:tc>
      <w:tc>
        <w:tcPr>
          <w:tcW w:w="2123" w:type="dxa"/>
        </w:tcPr>
        <w:p w:rsidR="004F215E" w:rsidRDefault="004F215E">
          <w:pPr>
            <w:pStyle w:val="Huisstijl-Paginanummering"/>
          </w:pPr>
        </w:p>
      </w:tc>
    </w:tr>
    <w:tr w:rsidR="004F215E">
      <w:trPr>
        <w:cantSplit/>
        <w:trHeight w:hRule="exact" w:val="216"/>
      </w:trPr>
      <w:tc>
        <w:tcPr>
          <w:tcW w:w="7771" w:type="dxa"/>
        </w:tcPr>
        <w:p w:rsidR="004F215E" w:rsidRDefault="004F215E">
          <w:pPr>
            <w:pStyle w:val="Huisstijl-Rubricering"/>
          </w:pPr>
        </w:p>
      </w:tc>
      <w:tc>
        <w:tcPr>
          <w:tcW w:w="2123" w:type="dxa"/>
        </w:tcPr>
        <w:p w:rsidR="004F215E" w:rsidRDefault="004F215E">
          <w:pPr>
            <w:pStyle w:val="Huisstijl-Paginanummering"/>
          </w:pPr>
          <w:r>
            <w:fldChar w:fldCharType="begin"/>
          </w:r>
          <w:r>
            <w:instrText xml:space="preserve"> if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3</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3</w:instrText>
          </w:r>
          <w:r>
            <w:rPr>
              <w:rStyle w:val="Huisstijl-GegevenCharChar"/>
            </w:rPr>
            <w:fldChar w:fldCharType="end"/>
          </w:r>
          <w:r>
            <w:rPr>
              <w:rStyle w:val="Huisstijl-GegevenCharChar"/>
            </w:rPr>
            <w:instrText>"</w:instrText>
          </w:r>
          <w:r>
            <w:rPr>
              <w:rStyle w:val="Huisstijl-GegevenCharChar"/>
            </w:rPr>
            <w:fldChar w:fldCharType="separate"/>
          </w:r>
          <w:r>
            <w:rPr>
              <w:rStyle w:val="Huisstijl-GegevenCharChar"/>
            </w:rPr>
            <w:instrText>Pagina 1 van 3</w:instrText>
          </w:r>
          <w:r>
            <w:rPr>
              <w:rStyle w:val="Huisstijl-GegevenCharChar"/>
            </w:rPr>
            <w:fldChar w:fldCharType="end"/>
          </w:r>
          <w:r>
            <w:instrText xml:space="preserve">" </w:instrText>
          </w:r>
          <w:r>
            <w:fldChar w:fldCharType="separate"/>
          </w:r>
          <w:r w:rsidR="00B80BCC">
            <w:t>1</w:t>
          </w:r>
          <w:r>
            <w:fldChar w:fldCharType="end"/>
          </w:r>
        </w:p>
      </w:tc>
    </w:tr>
  </w:tbl>
  <w:p w:rsidR="004F215E" w:rsidRDefault="004F215E">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4F215E">
      <w:trPr>
        <w:cantSplit/>
        <w:trHeight w:hRule="exact" w:val="170"/>
      </w:trPr>
      <w:tc>
        <w:tcPr>
          <w:tcW w:w="7769" w:type="dxa"/>
        </w:tcPr>
        <w:p w:rsidR="004F215E" w:rsidRDefault="004F215E">
          <w:pPr>
            <w:pStyle w:val="Huisstijl-Rubricering"/>
          </w:pPr>
        </w:p>
      </w:tc>
      <w:tc>
        <w:tcPr>
          <w:tcW w:w="2123" w:type="dxa"/>
        </w:tcPr>
        <w:p w:rsidR="004F215E" w:rsidRDefault="004F215E">
          <w:pPr>
            <w:pStyle w:val="Huisstijl-Paginanummering"/>
          </w:pPr>
        </w:p>
      </w:tc>
    </w:tr>
    <w:tr w:rsidR="004F215E">
      <w:trPr>
        <w:cantSplit/>
        <w:trHeight w:hRule="exact" w:val="289"/>
      </w:trPr>
      <w:tc>
        <w:tcPr>
          <w:tcW w:w="7769" w:type="dxa"/>
        </w:tcPr>
        <w:p w:rsidR="004F215E" w:rsidRDefault="004F215E">
          <w:pPr>
            <w:pStyle w:val="Huisstijl-Rubricering"/>
          </w:pPr>
        </w:p>
      </w:tc>
      <w:tc>
        <w:tcPr>
          <w:tcW w:w="2123" w:type="dxa"/>
        </w:tcPr>
        <w:p w:rsidR="004F215E" w:rsidRDefault="004F215E">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D515B3">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B80BCC">
            <w:fldChar w:fldCharType="begin"/>
          </w:r>
          <w:r w:rsidR="00B80BCC">
            <w:instrText xml:space="preserve"> SECTIONPAGES   \* MERGEFORMAT </w:instrText>
          </w:r>
          <w:r w:rsidR="00B80BCC">
            <w:fldChar w:fldCharType="separate"/>
          </w:r>
          <w:r w:rsidR="00D515B3">
            <w:t>2</w:t>
          </w:r>
          <w:r w:rsidR="00B80BCC">
            <w:fldChar w:fldCharType="end"/>
          </w:r>
        </w:p>
      </w:tc>
    </w:tr>
    <w:tr w:rsidR="004F215E">
      <w:trPr>
        <w:cantSplit/>
        <w:trHeight w:hRule="exact" w:val="23"/>
      </w:trPr>
      <w:tc>
        <w:tcPr>
          <w:tcW w:w="7769" w:type="dxa"/>
        </w:tcPr>
        <w:p w:rsidR="004F215E" w:rsidRDefault="004F215E">
          <w:pPr>
            <w:pStyle w:val="Huisstijl-Rubricering"/>
          </w:pPr>
        </w:p>
      </w:tc>
      <w:tc>
        <w:tcPr>
          <w:tcW w:w="2123" w:type="dxa"/>
        </w:tcPr>
        <w:p w:rsidR="004F215E" w:rsidRDefault="004F215E">
          <w:pPr>
            <w:pStyle w:val="Huisstijl-Paginanummering"/>
            <w:rPr>
              <w:rStyle w:val="Huisstijl-GegevenCharChar"/>
            </w:rPr>
          </w:pPr>
        </w:p>
      </w:tc>
    </w:tr>
  </w:tbl>
  <w:p w:rsidR="004F215E" w:rsidRDefault="004F215E">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5E" w:rsidRDefault="004F215E">
      <w:r>
        <w:separator/>
      </w:r>
    </w:p>
  </w:footnote>
  <w:footnote w:type="continuationSeparator" w:id="0">
    <w:p w:rsidR="004F215E" w:rsidRDefault="004F2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5E" w:rsidRDefault="004F215E">
    <w:pPr>
      <w:pStyle w:val="Koptekst"/>
    </w:pPr>
  </w:p>
  <w:p w:rsidR="004F215E" w:rsidRDefault="004F21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5E" w:rsidRDefault="004F215E">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00E5E458" wp14:editId="0E75A757">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4F215E">
                            <w:trPr>
                              <w:cantSplit/>
                            </w:trPr>
                            <w:tc>
                              <w:tcPr>
                                <w:tcW w:w="2007" w:type="dxa"/>
                              </w:tcPr>
                              <w:p w:rsidR="004F215E" w:rsidRDefault="004F215E">
                                <w:pPr>
                                  <w:pStyle w:val="referentiegegevparagraaf"/>
                                  <w:rPr>
                                    <w:rStyle w:val="directieregel"/>
                                  </w:rPr>
                                </w:pPr>
                                <w:r>
                                  <w:rPr>
                                    <w:b/>
                                  </w:rPr>
                                  <w:fldChar w:fldCharType="begin"/>
                                </w:r>
                                <w:r w:rsidRPr="0053636A">
                                  <w:rPr>
                                    <w:b/>
                                  </w:rPr>
                                  <w:instrText xml:space="preserve"> DOCPROPERTY directoraatvolg</w:instrText>
                                </w:r>
                                <w:r>
                                  <w:rPr>
                                    <w:b/>
                                  </w:rPr>
                                  <w:fldChar w:fldCharType="separate"/>
                                </w:r>
                                <w:r>
                                  <w:rPr>
                                    <w:b/>
                                  </w:rPr>
                                  <w:t>Minister van Veiligheid en Justitie</w:t>
                                </w:r>
                                <w:r>
                                  <w:rPr>
                                    <w:b/>
                                  </w:rP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4F215E" w:rsidRPr="0053636A" w:rsidRDefault="004F215E">
                                <w:pPr>
                                  <w:pStyle w:val="referentiegegevparagraaf"/>
                                </w:pPr>
                                <w:r>
                                  <w:rPr>
                                    <w:rStyle w:val="directieregel"/>
                                  </w:rPr>
                                  <w:fldChar w:fldCharType="end"/>
                                </w:r>
                              </w:p>
                              <w:p w:rsidR="004F215E" w:rsidRDefault="004F215E">
                                <w:pPr>
                                  <w:pStyle w:val="referentiegegevens"/>
                                  <w:rPr>
                                    <w:b/>
                                  </w:rPr>
                                </w:pPr>
                                <w:r>
                                  <w:rPr>
                                    <w:b/>
                                  </w:rPr>
                                  <w:fldChar w:fldCharType="begin"/>
                                </w:r>
                                <w:r w:rsidRPr="0053636A">
                                  <w:rPr>
                                    <w:b/>
                                  </w:rPr>
                                  <w:instrText xml:space="preserve"> DOCPROPERTY _datum </w:instrText>
                                </w:r>
                                <w:r>
                                  <w:rPr>
                                    <w:b/>
                                  </w:rPr>
                                  <w:fldChar w:fldCharType="separate"/>
                                </w:r>
                                <w:r>
                                  <w:rPr>
                                    <w:b/>
                                  </w:rPr>
                                  <w:t>Datum</w:t>
                                </w:r>
                                <w:r>
                                  <w:rPr>
                                    <w:b/>
                                  </w:rPr>
                                  <w:fldChar w:fldCharType="end"/>
                                </w:r>
                              </w:p>
                              <w:p w:rsidR="004F215E" w:rsidRDefault="003E5F12">
                                <w:pPr>
                                  <w:pStyle w:val="referentiegegevens"/>
                                </w:pPr>
                                <w:r>
                                  <w:t>18 december 2014</w:t>
                                </w:r>
                              </w:p>
                              <w:p w:rsidR="004F215E" w:rsidRDefault="004F215E">
                                <w:pPr>
                                  <w:pStyle w:val="witregel1"/>
                                </w:pPr>
                              </w:p>
                              <w:p w:rsidR="004F215E" w:rsidRDefault="004F215E">
                                <w:pPr>
                                  <w:pStyle w:val="referentiegegevens"/>
                                  <w:rPr>
                                    <w:b/>
                                  </w:rPr>
                                </w:pPr>
                                <w:r>
                                  <w:rPr>
                                    <w:b/>
                                  </w:rPr>
                                  <w:fldChar w:fldCharType="begin"/>
                                </w:r>
                                <w:r>
                                  <w:rPr>
                                    <w:b/>
                                  </w:rPr>
                                  <w:instrText xml:space="preserve"> DOCPROPERTY _onskenmerk </w:instrText>
                                </w:r>
                                <w:r>
                                  <w:rPr>
                                    <w:b/>
                                  </w:rPr>
                                  <w:fldChar w:fldCharType="separate"/>
                                </w:r>
                                <w:r>
                                  <w:rPr>
                                    <w:b/>
                                  </w:rPr>
                                  <w:t>Ons kenmerk</w:t>
                                </w:r>
                              </w:p>
                              <w:p w:rsidR="004F215E" w:rsidRDefault="004F215E">
                                <w:pPr>
                                  <w:pStyle w:val="referentiegegevens"/>
                                  <w:rPr>
                                    <w:b/>
                                    <w:bCs/>
                                  </w:rPr>
                                </w:pPr>
                                <w:r>
                                  <w:rPr>
                                    <w:b/>
                                  </w:rPr>
                                  <w:fldChar w:fldCharType="end"/>
                                </w:r>
                                <w:r w:rsidR="00B80BCC">
                                  <w:fldChar w:fldCharType="begin"/>
                                </w:r>
                                <w:r w:rsidR="00B80BCC">
                                  <w:instrText xml:space="preserve"> DOCPROPERTY onskenmerk </w:instrText>
                                </w:r>
                                <w:r w:rsidR="00B80BCC">
                                  <w:fldChar w:fldCharType="separate"/>
                                </w:r>
                                <w:r>
                                  <w:t>599020</w:t>
                                </w:r>
                                <w:r w:rsidR="00B80BCC">
                                  <w:fldChar w:fldCharType="end"/>
                                </w:r>
                              </w:p>
                            </w:tc>
                          </w:tr>
                          <w:tr w:rsidR="004F215E">
                            <w:trPr>
                              <w:cantSplit/>
                            </w:trPr>
                            <w:tc>
                              <w:tcPr>
                                <w:tcW w:w="2007" w:type="dxa"/>
                              </w:tcPr>
                              <w:p w:rsidR="004F215E" w:rsidRDefault="004F215E">
                                <w:pPr>
                                  <w:pStyle w:val="clausule"/>
                                </w:pPr>
                              </w:p>
                            </w:tc>
                          </w:tr>
                        </w:tbl>
                        <w:p w:rsidR="004F215E" w:rsidRDefault="004F215E"/>
                        <w:p w:rsidR="004F215E" w:rsidRDefault="004F21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4F215E">
                      <w:trPr>
                        <w:cantSplit/>
                      </w:trPr>
                      <w:tc>
                        <w:tcPr>
                          <w:tcW w:w="2007" w:type="dxa"/>
                        </w:tcPr>
                        <w:p w:rsidR="004F215E" w:rsidRDefault="004F215E">
                          <w:pPr>
                            <w:pStyle w:val="referentiegegevparagraaf"/>
                            <w:rPr>
                              <w:rStyle w:val="directieregel"/>
                            </w:rPr>
                          </w:pPr>
                          <w:r>
                            <w:rPr>
                              <w:b/>
                            </w:rPr>
                            <w:fldChar w:fldCharType="begin"/>
                          </w:r>
                          <w:r w:rsidRPr="0053636A">
                            <w:rPr>
                              <w:b/>
                            </w:rPr>
                            <w:instrText xml:space="preserve"> DOCPROPERTY directoraatvolg</w:instrText>
                          </w:r>
                          <w:r>
                            <w:rPr>
                              <w:b/>
                            </w:rPr>
                            <w:fldChar w:fldCharType="separate"/>
                          </w:r>
                          <w:r>
                            <w:rPr>
                              <w:b/>
                            </w:rPr>
                            <w:t>Minister van Veiligheid en Justitie</w:t>
                          </w:r>
                          <w:r>
                            <w:rPr>
                              <w:b/>
                            </w:rP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4F215E" w:rsidRPr="0053636A" w:rsidRDefault="004F215E">
                          <w:pPr>
                            <w:pStyle w:val="referentiegegevparagraaf"/>
                          </w:pPr>
                          <w:r>
                            <w:rPr>
                              <w:rStyle w:val="directieregel"/>
                            </w:rPr>
                            <w:fldChar w:fldCharType="end"/>
                          </w:r>
                        </w:p>
                        <w:p w:rsidR="004F215E" w:rsidRDefault="004F215E">
                          <w:pPr>
                            <w:pStyle w:val="referentiegegevens"/>
                            <w:rPr>
                              <w:b/>
                            </w:rPr>
                          </w:pPr>
                          <w:r>
                            <w:rPr>
                              <w:b/>
                            </w:rPr>
                            <w:fldChar w:fldCharType="begin"/>
                          </w:r>
                          <w:r w:rsidRPr="0053636A">
                            <w:rPr>
                              <w:b/>
                            </w:rPr>
                            <w:instrText xml:space="preserve"> DOCPROPERTY _datum </w:instrText>
                          </w:r>
                          <w:r>
                            <w:rPr>
                              <w:b/>
                            </w:rPr>
                            <w:fldChar w:fldCharType="separate"/>
                          </w:r>
                          <w:r>
                            <w:rPr>
                              <w:b/>
                            </w:rPr>
                            <w:t>Datum</w:t>
                          </w:r>
                          <w:r>
                            <w:rPr>
                              <w:b/>
                            </w:rPr>
                            <w:fldChar w:fldCharType="end"/>
                          </w:r>
                        </w:p>
                        <w:p w:rsidR="004F215E" w:rsidRDefault="003E5F12">
                          <w:pPr>
                            <w:pStyle w:val="referentiegegevens"/>
                          </w:pPr>
                          <w:r>
                            <w:t>18 december 2014</w:t>
                          </w:r>
                        </w:p>
                        <w:p w:rsidR="004F215E" w:rsidRDefault="004F215E">
                          <w:pPr>
                            <w:pStyle w:val="witregel1"/>
                          </w:pPr>
                        </w:p>
                        <w:p w:rsidR="004F215E" w:rsidRDefault="004F215E">
                          <w:pPr>
                            <w:pStyle w:val="referentiegegevens"/>
                            <w:rPr>
                              <w:b/>
                            </w:rPr>
                          </w:pPr>
                          <w:r>
                            <w:rPr>
                              <w:b/>
                            </w:rPr>
                            <w:fldChar w:fldCharType="begin"/>
                          </w:r>
                          <w:r>
                            <w:rPr>
                              <w:b/>
                            </w:rPr>
                            <w:instrText xml:space="preserve"> DOCPROPERTY _onskenmerk </w:instrText>
                          </w:r>
                          <w:r>
                            <w:rPr>
                              <w:b/>
                            </w:rPr>
                            <w:fldChar w:fldCharType="separate"/>
                          </w:r>
                          <w:r>
                            <w:rPr>
                              <w:b/>
                            </w:rPr>
                            <w:t>Ons kenmerk</w:t>
                          </w:r>
                        </w:p>
                        <w:p w:rsidR="004F215E" w:rsidRDefault="004F215E">
                          <w:pPr>
                            <w:pStyle w:val="referentiegegevens"/>
                            <w:rPr>
                              <w:b/>
                              <w:bCs/>
                            </w:rPr>
                          </w:pPr>
                          <w:r>
                            <w:rPr>
                              <w:b/>
                            </w:rPr>
                            <w:fldChar w:fldCharType="end"/>
                          </w:r>
                          <w:r w:rsidR="00B80BCC">
                            <w:fldChar w:fldCharType="begin"/>
                          </w:r>
                          <w:r w:rsidR="00B80BCC">
                            <w:instrText xml:space="preserve"> DOCPROPERTY onskenmerk </w:instrText>
                          </w:r>
                          <w:r w:rsidR="00B80BCC">
                            <w:fldChar w:fldCharType="separate"/>
                          </w:r>
                          <w:r>
                            <w:t>599020</w:t>
                          </w:r>
                          <w:r w:rsidR="00B80BCC">
                            <w:fldChar w:fldCharType="end"/>
                          </w:r>
                        </w:p>
                      </w:tc>
                    </w:tr>
                    <w:tr w:rsidR="004F215E">
                      <w:trPr>
                        <w:cantSplit/>
                      </w:trPr>
                      <w:tc>
                        <w:tcPr>
                          <w:tcW w:w="2007" w:type="dxa"/>
                        </w:tcPr>
                        <w:p w:rsidR="004F215E" w:rsidRDefault="004F215E">
                          <w:pPr>
                            <w:pStyle w:val="clausule"/>
                          </w:pPr>
                        </w:p>
                      </w:tc>
                    </w:tr>
                  </w:tbl>
                  <w:p w:rsidR="004F215E" w:rsidRDefault="004F215E"/>
                  <w:p w:rsidR="004F215E" w:rsidRDefault="004F215E"/>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52A174E3" wp14:editId="170E0FB3">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215E" w:rsidRDefault="004F215E">
                          <w:pPr>
                            <w:pStyle w:val="Huisstijl-Rubricering"/>
                          </w:pPr>
                        </w:p>
                        <w:p w:rsidR="004F215E" w:rsidRDefault="004F21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4F215E" w:rsidRDefault="004F215E">
                    <w:pPr>
                      <w:pStyle w:val="Huisstijl-Rubricering"/>
                    </w:pPr>
                  </w:p>
                  <w:p w:rsidR="004F215E" w:rsidRDefault="004F215E"/>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4F215E">
      <w:trPr>
        <w:trHeight w:hRule="exact" w:val="136"/>
      </w:trPr>
      <w:tc>
        <w:tcPr>
          <w:tcW w:w="7520" w:type="dxa"/>
        </w:tcPr>
        <w:p w:rsidR="004F215E" w:rsidRDefault="004F215E">
          <w:pPr>
            <w:spacing w:line="240" w:lineRule="auto"/>
            <w:rPr>
              <w:sz w:val="12"/>
              <w:szCs w:val="12"/>
            </w:rPr>
          </w:pPr>
        </w:p>
      </w:tc>
    </w:tr>
  </w:tbl>
  <w:p w:rsidR="004F215E" w:rsidRDefault="004F215E">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5E" w:rsidRDefault="004F215E">
    <w:pPr>
      <w:pStyle w:val="Koptekst"/>
      <w:rPr>
        <w:color w:val="FFFFFF"/>
      </w:rPr>
    </w:pPr>
    <w:bookmarkStart w:id="6" w:name="bmpagina"/>
    <w:r>
      <w:rPr>
        <w:noProof/>
        <w:sz w:val="20"/>
      </w:rPr>
      <w:drawing>
        <wp:anchor distT="0" distB="0" distL="114300" distR="114300" simplePos="0" relativeHeight="251659264" behindDoc="1" locked="1" layoutInCell="1" allowOverlap="1" wp14:anchorId="117D0CEA" wp14:editId="05651A0B">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12A4D1D8" wp14:editId="581307A3">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Pr>
        <w:color w:val="FFFFFF"/>
      </w:rPr>
      <w:fldChar w:fldCharType="begin"/>
    </w:r>
    <w:r>
      <w:rPr>
        <w:color w:val="FFFFFF"/>
      </w:rPr>
      <w:instrText xml:space="preserve"> PAGE </w:instrText>
    </w:r>
    <w:r>
      <w:rPr>
        <w:color w:val="FFFFFF"/>
      </w:rPr>
      <w:fldChar w:fldCharType="separate"/>
    </w:r>
    <w:r w:rsidR="00B80BCC">
      <w:rPr>
        <w:noProof/>
        <w:color w:val="FFFFFF"/>
      </w:rPr>
      <w:t>1</w:t>
    </w:r>
    <w:r>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5E" w:rsidRDefault="004F21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8E73919"/>
    <w:multiLevelType w:val="hybridMultilevel"/>
    <w:tmpl w:val="873477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AD23D62"/>
    <w:multiLevelType w:val="hybridMultilevel"/>
    <w:tmpl w:val="346EC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6">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9">
    <w:nsid w:val="3CBC486B"/>
    <w:multiLevelType w:val="hybridMultilevel"/>
    <w:tmpl w:val="EF7E42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8F1067C"/>
    <w:multiLevelType w:val="hybridMultilevel"/>
    <w:tmpl w:val="DAC2F5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FE4C1D"/>
    <w:multiLevelType w:val="hybridMultilevel"/>
    <w:tmpl w:val="80688C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6">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7">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8">
    <w:nsid w:val="60852B39"/>
    <w:multiLevelType w:val="hybridMultilevel"/>
    <w:tmpl w:val="BE8E09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nsid w:val="6B3B02A4"/>
    <w:multiLevelType w:val="hybridMultilevel"/>
    <w:tmpl w:val="F86E4B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nsid w:val="78220801"/>
    <w:multiLevelType w:val="hybridMultilevel"/>
    <w:tmpl w:val="950A4C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nsid w:val="793B2D67"/>
    <w:multiLevelType w:val="hybridMultilevel"/>
    <w:tmpl w:val="07DCD0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23"/>
  </w:num>
  <w:num w:numId="14">
    <w:abstractNumId w:val="17"/>
  </w:num>
  <w:num w:numId="15">
    <w:abstractNumId w:val="18"/>
  </w:num>
  <w:num w:numId="16">
    <w:abstractNumId w:val="26"/>
  </w:num>
  <w:num w:numId="17">
    <w:abstractNumId w:val="21"/>
  </w:num>
  <w:num w:numId="18">
    <w:abstractNumId w:val="25"/>
  </w:num>
  <w:num w:numId="19">
    <w:abstractNumId w:val="20"/>
  </w:num>
  <w:num w:numId="20">
    <w:abstractNumId w:val="10"/>
  </w:num>
  <w:num w:numId="21">
    <w:abstractNumId w:val="27"/>
  </w:num>
  <w:num w:numId="22">
    <w:abstractNumId w:val="15"/>
  </w:num>
  <w:num w:numId="23">
    <w:abstractNumId w:val="9"/>
  </w:num>
  <w:num w:numId="24">
    <w:abstractNumId w:val="32"/>
  </w:num>
  <w:num w:numId="25">
    <w:abstractNumId w:val="18"/>
  </w:num>
  <w:num w:numId="26">
    <w:abstractNumId w:val="26"/>
  </w:num>
  <w:num w:numId="27">
    <w:abstractNumId w:val="32"/>
  </w:num>
  <w:num w:numId="28">
    <w:abstractNumId w:val="25"/>
  </w:num>
  <w:num w:numId="29">
    <w:abstractNumId w:val="27"/>
  </w:num>
  <w:num w:numId="30">
    <w:abstractNumId w:val="15"/>
  </w:num>
  <w:num w:numId="31">
    <w:abstractNumId w:val="31"/>
  </w:num>
  <w:num w:numId="32">
    <w:abstractNumId w:val="29"/>
  </w:num>
  <w:num w:numId="33">
    <w:abstractNumId w:val="12"/>
  </w:num>
  <w:num w:numId="34">
    <w:abstractNumId w:val="28"/>
  </w:num>
  <w:num w:numId="35">
    <w:abstractNumId w:val="24"/>
  </w:num>
  <w:num w:numId="36">
    <w:abstractNumId w:val="22"/>
  </w:num>
  <w:num w:numId="37">
    <w:abstractNumId w:val="19"/>
  </w:num>
  <w:num w:numId="38">
    <w:abstractNumId w:val="3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47105"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_x000d_der Staten-Generaal_x000d_Postbus 20018 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7125&quot; engine-version=&quot;2.6.10&quot; lastuser-initials=&quot;GMRm-B&quot; lastuser-name=&quot;Gerrits MSc R.E.J. mw. - BD/DW/AR&quot; existing=&quot;%5C%5Cgdiosv001%5CDigiJust_02%24%5CEZCHECK%5CRGERRITS%5C%7BF17A7B96-BC7C-4545-8383-ACAA19809CF5%7D%5Cstavazabrief_MH17_voor_kerstreces_versie_2014_15_12.docx#Document&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Minister van Veiligheid en Justitie&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lt;/p&gt;&lt;/td&gt;&lt;td style=&quot;broodtekst&quot;&gt;&lt;/td&gt;&lt;td/&gt;&lt;/tr&gt;&lt;/tbody&gt;&lt;/table&gt;&lt;p style=&quot;in-table&quot;/&gt;&lt;/body&gt;&lt;/ondertekening_content&gt;&lt;toevoegen-model formatted-value=&quot;&quot;/&gt;&lt;chkminuut/&gt;&lt;minuut formatted-value=&quot;minuut.xml&quot;/&gt;&lt;ondertekenaar-item value=&quot;8&quot; formatted-value=&quot;MVenJ&quot;&gt;&lt;afzender taal=&quot;1043&quot; aanhef=&quot;1&quot; groetregel=&quot;1&quot; name=&quot;MVenJ&quot; country-id=&quot;NLD&quot; country-code=&quot;31&quot; organisatie=&quot;55&quot;/&gt;_x000d__x000a__x0009__x0009_&lt;/ondertekenaar-item&gt;&lt;tweedeondertekenaar-item/&gt;&lt;behandelddoor-item value=&quot;1&quot; formatted-value=&quot;Rianne&quot;&gt;&lt;afzender taal=&quot;1043&quot; aanhef=&quot;1&quot; groetregel=&quot;1&quot; name=&quot;Rianne&quot; country-id=&quot;NLD&quot; country-code=&quot;31&quot; organisatie=&quot;216&quot; naam=&quot;Rianne Gerrits&quot; email=&quot;r.e.j.gerrits@nctv.minvenj.nl&quot; telefoon=&quot;070-751 5462&quot; mobiel=&quot;&quot;/&gt;_x000d__x000a__x0009__x0009_&lt;/behandelddoor-item&gt;&lt;organisatie-item value=&quot;55&quot; formatted-value=&quot;Minister van Veiligheid en Justitie&quot;&gt;&lt;organisatie zoekveld=&quot;Minister van Veiligheid en Justitie&quot; id=&quot;55&quot;&gt;_x000d__x000a__x0009__x0009__x0009__x0009_&lt;taal id=&quot;1043&quot; zoekveld=&quot;Minister van Veiligheid en Justitie&quot; taal=&quot;1043&quot; omschrijving=&quot;Minister van Veiligheid en Justitie&quot; naamdirectoraatgeneraal=&quot;Minister van Veiligheid en Justitie&quot; naamdirectie=&quot;&quot; naamgebouw=&quot;&quot; baadres=&quot;Turfmarkt 147&quot; bapostcode=&quot;2511 DP&quot; baplaats=&quot;Den Haag&quot; paadres=&quot;20301&quot; papostcode=&quot;2500 EH&quot; paplaats=&quot;Den Haag&quot; land=&quot;Nederland&quot; telefoonnummer=&quot;070 370 68 89&quot; faxnummer=&quot;070 370 79 39&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Minister van Veiligheid en Justitie\n&quot; bezoekadres=&quot;Bezoekadres\nTurfmarkt 147\n2511 DP Den Haag\nTelefoon 070 370 68 89\nFax 070 370 79 39\nwww.rijksoverheid.nl/venj&quot; postadres=&quot;Postadres:\nPostbus 20301,\n2500 EH Den Haag&quot;/&gt;_x000d__x000a__x0009__x0009__x0009__x0009_&lt;taal id=&quot;1031&quot; zoekveld=&quot;Minister van Veiligheid en Justitie&quot; taal=&quot;1031&quot; omschrijving=&quot;Minister van Justitie&quot; naamdirectoraatgeneraal=&quot;Minister für Sicherheit und Justiz&quot; naamdirectie=&quot;&quot; naamgebouw=&quot;&quot; baadres=&quot;Turfmarkt 147&quot; bapostcode=&quot;2511 DP&quot; baplaats=&quot;Den Haag&quot; paadres=&quot;20301&quot; papostcode=&quot;2500 EH&quot; paplaats=&quot;Den Haag&quot; land=&quot;Niederlande&quot; telefoonnummer=&quot;+31 70 370 68 89&quot; faxnummer=&quot;+31 70 370 79 39&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Minister für Sicherheit und Justiz\n&quot; bezoekadres=&quot;Bezoekadres\nTurfmarkt 147\n2511 DP Den Haag\nTelefoon +31 70 370 68 89\nFax +31 70 370 79 39\nwww.rijksoverheid.nl/venj&quot; postadres=&quot;Postadres:\nPostbus 20301,\n2500 EH Den Haag&quot;/&gt;_x000d__x000a__x0009__x0009__x0009__x0009_&lt;taal id=&quot;1036&quot; zoekveld=&quot;Minister van Veiligheid en Justitie&quot; taal=&quot;1036&quot; omschrijving=&quot;Minister van Justitie&quot; naamdirectoraatgeneraal=&quot;Ministre de la Sécurité et de la Justice&quot; naamdirectie=&quot;&quot; naamgebouw=&quot;&quot; baadres=&quot;Turfmarkt 147&quot; bapostcode=&quot;2511 DP&quot; baplaats=&quot;La Haye&quot; paadres=&quot;20301&quot; papostcode=&quot;2500 EH&quot; paplaats=&quot;La Haye&quot; land=&quot;Pays-Bas&quot; telefoonnummer=&quot;+31 70 370 68 89&quot; faxnummer=&quot;+31 70 370 79 39&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Ministre de la Sécurité et de la Justice\n&quot; bezoekadres=&quot;Bezoekadres\nTurfmarkt 147\n2511 DP La Haye\nTelefoon +31 70 370 68 89\nFax +31 70 370 79 39\nwww.rijksoverheid.nl/venj&quot; postadres=&quot;Postadres:\nPostbus 20301,\n2500 EH La Haye&quot;/&gt;_x000d__x000a__x0009__x0009__x0009__x0009_&lt;taal id=&quot;2057&quot; zoekveld=&quot;Minister van Veiligheid en Justitie&quot; taal=&quot;2057&quot; omschrijving=&quot;Minister van Justitie&quot; naamdirectoraatgeneraal=&quot;Minister of Security and Justice&quot; naamdirectie=&quot;&quot; naamgebouw=&quot;&quot; baadres=&quot;Turfmarkt 147&quot; bapostcode=&quot;2511 DP&quot; baplaats=&quot;The Hague&quot; paadres=&quot;20301&quot; papostcode=&quot;2500 EH&quot; paplaats=&quot;The Hague&quot; land=&quot;The Netherlands&quot; telefoonnummer=&quot;+31 70 370 68 89&quot; faxnummer=&quot;+31 70 370 79 39&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Minister of Security and Justice\n&quot; bezoekadres=&quot;Bezoekadres\nTurfmarkt 147\n2511 DP The Hague\nTelefoon +31 70 370 68 89\nFax +31 70 370 79 39\nwww.rijksoverheid.nl/venj&quot; postadres=&quot;Postadres:\nPostbus 20301,\n2500 EH The Hague&quot;/&gt;_x000d__x000a__x0009__x0009__x0009__x0009_&lt;taal id=&quot;1034&quot; zoekveld=&quot;Minister van Veiligheid en Justitie&quot; taal=&quot;1034&quot; omschrijving=&quot;Minister van Justitie&quot; naamdirectoraatgeneraal=&quot;Ministro de Seguridad y Justicia&quot; naamdirectie=&quot;&quot; naamgebouw=&quot;&quot; baadres=&quot;Turfmarkt 147&quot; bapostcode=&quot;2511 DP&quot; baplaats=&quot;La Haya&quot; paadres=&quot;20301&quot; papostcode=&quot;2500 EH&quot; paplaats=&quot;La Haya&quot; land=&quot;Países Bajos&quot; telefoonnummer=&quot;+31 70 370 68 89&quot; faxnummer=&quot;+31 70 370 79 39&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Ministro de Seguridad y Justicia\n&quot; bezoekadres=&quot;Bezoekadres\nTurfmarkt 147\n2511 DP La Haya\nTelefoon +31 70 370 68 89\nFax +31 70 370 79 39\nwww.rijksoverheid.nl/venj&quot; postadres=&quot;Postadres:\nPostbus 20301,\n2500 EH La Haya&quot;/&gt;_x000d__x000a__x0009__x0009__x0009_&lt;/organisatie&gt;_x000d__x000a__x0009__x0009_&lt;/organisatie-item&gt;&lt;zaak/&gt;&lt;adres formatted-value=&quot;Aan de Voorzitter van de Tweede Kamer\nder Staten-Generaal\nPostbus 20018 \n2500 EA  DEN HAAG&quot; value=&quot;182&quot;&gt;&lt;address street=&quot;Postbus 20018&quot; zipcode=&quot;2500 EA&quot; city=&quot;DEN HAAG&quot; typeid=&quot;1&quot; typename=&quot;postadres&quot; country-id=&quot;NLD&quot; country-code=&quot;31&quot; omitted-country=&quot;Nederland&quot;&gt;&lt;person display=&quot;Staten-Generaal&quot; index=&quot;1&quot; first=&quot;der&quot; last=&quot;Staten-Generaal&quot;/&gt;_x000d__x000a__x0009__x0009__x0009__x0009_&lt;company display=&quot;Voorzitter Tweede Kamer&quot; name=&quot;Aan de Voorzitter van de Tweede Kamer&quot;&gt;_x000d__x000a__x0009__x0009__x0009__x0009_&lt;/company&gt;_x000d__x000a__x0009__x0009__x0009_&lt;/address&gt;_x000d__x000a__x0009__x0009_&lt;/adres&gt;&lt;kix value=&quot;&quot; formatted-value=&quot;&quot;/&gt;&lt;mailing-aan formatted-value=&quot;&quot;/&gt;&lt;minjuslint formatted-value=&quot;&quot;/&gt;&lt;chklogo value=&quot;0&quot;/&gt;&lt;documentsubtype formatted-value=&quot;Brief&quot;/&gt;&lt;documenttitel formatted-value=&quot;Brief - Stand van zaken brief MH-17&quot;/&gt;&lt;heropend value=&quot;false&quot;/&gt;&lt;vorm value=&quot;Digitaal&quot;/&gt;&lt;ZaakLocatie/&gt;&lt;zaakkenmerk/&gt;&lt;zaaktitel/&gt;&lt;fn_geaddresseerde formatted-value=&quot;Aan de Voorzitter van de Tweede Kamer&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9 39&quot; formatted-value=&quot;070 370 79 39&quot;&gt;&lt;phonenumber country-code=&quot;31&quot; number=&quot;070 370 79 39&quot;/&gt;&lt;/faxorganisatie&gt;&lt;telorganisatie value=&quot;070 370 68 89&quot; formatted-value=&quot;070 370 68 89&quot;&gt;&lt;phonenumber country-code=&quot;31&quot; number=&quot;070 370 68 89&quot;/&gt;&lt;/telorganisatie&gt;&lt;doorkiesnummer value=&quot;070-751 5462&quot; formatted-value=&quot;070 751 54 62&quot;&gt;&lt;phonenumber country-code=&quot;31&quot; number=&quot;070-751 5462&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Rianne Gerrits&quot;/&gt;&lt;email formatted-value=&quot;r.e.j.gerrits@nctv.minvenj.nl&quot;/&gt;&lt;functie formatted-value=&quot;&quot;/&gt;&lt;retouradres formatted-value=&quot;&amp;gt; Retouradres Postbus 20301 2500 EH  Den Haag&quot;/&gt;&lt;directoraat value=&quot;Minister van Veiligheid en Justitie&quot; formatted-value=&quot;Minister van Veiligheid en Justitie&quot;/&gt;&lt;directoraatvolg formatted-value=&quot;Minister van Veiligheid en Justitie&quot;/&gt;&lt;directoraatnaam value=&quot;&quot; formatted-value=&quot;&quot;/&gt;&lt;directoraatnaamvolg formatted-value=&quot;&quot;/&gt;&lt;onderdeel value=&quot;&quot; formatted-value=&quot;&quot;/&gt;&lt;digionderdeel value=&quot;&quot; formatted-value=&quot;&quot;/&gt;&lt;onderdeelvolg formatted-value=&quot;&quot;/&gt;&lt;directieregel formatted-value=&quot; \n&quot;/&gt;&lt;datum value=&quot;2014-12-17T00:00:00&quot; formatted-value=&quot;17 december 2014&quot;/&gt;&lt;onskenmerk value=&quot;599020&quot; formatted-value=&quot;599020&quot; format-disabled=&quot;true&quot;/&gt;&lt;uwkenmerk formatted-value=&quot;&quot;/&gt;&lt;onderwerp formatted-value=&quot;Stand van zaken brief MH-17&quot; value=&quot;Stand van zaken brief MH-17&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7539B5"/>
    <w:rsid w:val="0003168F"/>
    <w:rsid w:val="0003601E"/>
    <w:rsid w:val="00065722"/>
    <w:rsid w:val="000A79B6"/>
    <w:rsid w:val="00126980"/>
    <w:rsid w:val="001653AB"/>
    <w:rsid w:val="0018246E"/>
    <w:rsid w:val="001A50E7"/>
    <w:rsid w:val="001B5B02"/>
    <w:rsid w:val="001C48EC"/>
    <w:rsid w:val="001C76AD"/>
    <w:rsid w:val="0022741E"/>
    <w:rsid w:val="00257EFA"/>
    <w:rsid w:val="002651D4"/>
    <w:rsid w:val="002A0B59"/>
    <w:rsid w:val="002B17FC"/>
    <w:rsid w:val="0033045A"/>
    <w:rsid w:val="00354071"/>
    <w:rsid w:val="0035756C"/>
    <w:rsid w:val="00360D54"/>
    <w:rsid w:val="00377C18"/>
    <w:rsid w:val="003D2175"/>
    <w:rsid w:val="003D51A2"/>
    <w:rsid w:val="003E2F60"/>
    <w:rsid w:val="003E5F12"/>
    <w:rsid w:val="003F58BD"/>
    <w:rsid w:val="0040796D"/>
    <w:rsid w:val="004176AC"/>
    <w:rsid w:val="00427F2E"/>
    <w:rsid w:val="00484421"/>
    <w:rsid w:val="004A2A99"/>
    <w:rsid w:val="004B0EBB"/>
    <w:rsid w:val="004C66B1"/>
    <w:rsid w:val="004C6E77"/>
    <w:rsid w:val="004D3B05"/>
    <w:rsid w:val="004D7BB3"/>
    <w:rsid w:val="004F215E"/>
    <w:rsid w:val="0053636A"/>
    <w:rsid w:val="00536D4A"/>
    <w:rsid w:val="005579F4"/>
    <w:rsid w:val="0058757D"/>
    <w:rsid w:val="0059276D"/>
    <w:rsid w:val="005B21B1"/>
    <w:rsid w:val="00607DCC"/>
    <w:rsid w:val="00625964"/>
    <w:rsid w:val="00644E19"/>
    <w:rsid w:val="006556CB"/>
    <w:rsid w:val="0068663A"/>
    <w:rsid w:val="00723E9F"/>
    <w:rsid w:val="0074462B"/>
    <w:rsid w:val="00747C7C"/>
    <w:rsid w:val="007539B5"/>
    <w:rsid w:val="00761A79"/>
    <w:rsid w:val="007848FF"/>
    <w:rsid w:val="007859F6"/>
    <w:rsid w:val="00796870"/>
    <w:rsid w:val="007B47A5"/>
    <w:rsid w:val="007E4B45"/>
    <w:rsid w:val="007F739B"/>
    <w:rsid w:val="00826A38"/>
    <w:rsid w:val="00876EFA"/>
    <w:rsid w:val="00884C6B"/>
    <w:rsid w:val="00892A29"/>
    <w:rsid w:val="00913C32"/>
    <w:rsid w:val="00931CFA"/>
    <w:rsid w:val="00933388"/>
    <w:rsid w:val="00972298"/>
    <w:rsid w:val="009966A1"/>
    <w:rsid w:val="009C0584"/>
    <w:rsid w:val="009D0FA9"/>
    <w:rsid w:val="009D14C9"/>
    <w:rsid w:val="00A0587E"/>
    <w:rsid w:val="00A14AF6"/>
    <w:rsid w:val="00A45B67"/>
    <w:rsid w:val="00A5125C"/>
    <w:rsid w:val="00A52E64"/>
    <w:rsid w:val="00A909EA"/>
    <w:rsid w:val="00A97D68"/>
    <w:rsid w:val="00AA61A0"/>
    <w:rsid w:val="00AE0EE7"/>
    <w:rsid w:val="00B11C5E"/>
    <w:rsid w:val="00B20F79"/>
    <w:rsid w:val="00B2435F"/>
    <w:rsid w:val="00B53053"/>
    <w:rsid w:val="00B75025"/>
    <w:rsid w:val="00B80BCC"/>
    <w:rsid w:val="00B84F04"/>
    <w:rsid w:val="00B9278F"/>
    <w:rsid w:val="00B96790"/>
    <w:rsid w:val="00BA1A90"/>
    <w:rsid w:val="00BB72ED"/>
    <w:rsid w:val="00BC17DF"/>
    <w:rsid w:val="00BD2DD8"/>
    <w:rsid w:val="00BF0A61"/>
    <w:rsid w:val="00BF6166"/>
    <w:rsid w:val="00C0443A"/>
    <w:rsid w:val="00C20AE0"/>
    <w:rsid w:val="00C34C93"/>
    <w:rsid w:val="00C47F94"/>
    <w:rsid w:val="00C626CF"/>
    <w:rsid w:val="00C85A5D"/>
    <w:rsid w:val="00CA17BB"/>
    <w:rsid w:val="00CB39AE"/>
    <w:rsid w:val="00CC3E4D"/>
    <w:rsid w:val="00D22745"/>
    <w:rsid w:val="00D24023"/>
    <w:rsid w:val="00D329D6"/>
    <w:rsid w:val="00D515B3"/>
    <w:rsid w:val="00D579B8"/>
    <w:rsid w:val="00D86A06"/>
    <w:rsid w:val="00D93AB0"/>
    <w:rsid w:val="00DA4C79"/>
    <w:rsid w:val="00DB07D5"/>
    <w:rsid w:val="00DB2868"/>
    <w:rsid w:val="00DC7E95"/>
    <w:rsid w:val="00DD0286"/>
    <w:rsid w:val="00DE1E0D"/>
    <w:rsid w:val="00E45437"/>
    <w:rsid w:val="00E46F34"/>
    <w:rsid w:val="00E82B43"/>
    <w:rsid w:val="00E941C4"/>
    <w:rsid w:val="00EA771B"/>
    <w:rsid w:val="00EA7E27"/>
    <w:rsid w:val="00EF70EB"/>
    <w:rsid w:val="00F04EFC"/>
    <w:rsid w:val="00F26AA2"/>
    <w:rsid w:val="00F5192A"/>
    <w:rsid w:val="00F53135"/>
    <w:rsid w:val="00F57C28"/>
    <w:rsid w:val="00F75106"/>
    <w:rsid w:val="00F87A25"/>
    <w:rsid w:val="00F94981"/>
    <w:rsid w:val="00FA5BB6"/>
    <w:rsid w:val="00FB26F4"/>
    <w:rsid w:val="00FC70C7"/>
    <w:rsid w:val="00FD1A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link w:val="KoptekstChar"/>
    <w:uiPriority w:val="99"/>
    <w:pPr>
      <w:tabs>
        <w:tab w:val="center" w:pos="4536"/>
        <w:tab w:val="right" w:pos="9072"/>
      </w:tabs>
    </w:pPr>
  </w:style>
  <w:style w:type="paragraph" w:styleId="Voettekst">
    <w:name w:val="footer"/>
    <w:basedOn w:val="broodtekst"/>
    <w:pPr>
      <w:tabs>
        <w:tab w:val="center" w:pos="4536"/>
        <w:tab w:val="right" w:pos="9072"/>
      </w:tabs>
    </w:pPr>
  </w:style>
  <w:style w:type="character" w:styleId="GevolgdeHyperlink">
    <w:name w:val="FollowedHyperlink"/>
    <w:basedOn w:val="Standaardalinea-lettertype"/>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Lijstalinea">
    <w:name w:val="List Paragraph"/>
    <w:basedOn w:val="Standaard"/>
    <w:uiPriority w:val="34"/>
    <w:qFormat/>
    <w:rsid w:val="007539B5"/>
    <w:pPr>
      <w:ind w:left="720"/>
      <w:contextualSpacing/>
    </w:pPr>
  </w:style>
  <w:style w:type="character" w:styleId="Nadruk">
    <w:name w:val="Emphasis"/>
    <w:qFormat/>
    <w:rsid w:val="007539B5"/>
    <w:rPr>
      <w:i/>
      <w:iCs/>
    </w:rPr>
  </w:style>
  <w:style w:type="paragraph" w:styleId="Ballontekst">
    <w:name w:val="Balloon Text"/>
    <w:basedOn w:val="Standaard"/>
    <w:link w:val="BallontekstChar"/>
    <w:rsid w:val="007539B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539B5"/>
    <w:rPr>
      <w:rFonts w:ascii="Tahoma" w:hAnsi="Tahoma" w:cs="Tahoma"/>
      <w:sz w:val="16"/>
      <w:szCs w:val="16"/>
    </w:rPr>
  </w:style>
  <w:style w:type="character" w:styleId="Verwijzingopmerking">
    <w:name w:val="annotation reference"/>
    <w:basedOn w:val="Standaardalinea-lettertype"/>
    <w:uiPriority w:val="99"/>
    <w:unhideWhenUsed/>
    <w:rsid w:val="00F87A25"/>
    <w:rPr>
      <w:sz w:val="16"/>
      <w:szCs w:val="16"/>
    </w:rPr>
  </w:style>
  <w:style w:type="paragraph" w:styleId="Tekstopmerking">
    <w:name w:val="annotation text"/>
    <w:basedOn w:val="Standaard"/>
    <w:link w:val="TekstopmerkingChar"/>
    <w:uiPriority w:val="99"/>
    <w:unhideWhenUsed/>
    <w:rsid w:val="00F87A25"/>
    <w:pPr>
      <w:spacing w:line="240" w:lineRule="auto"/>
    </w:pPr>
    <w:rPr>
      <w:rFonts w:ascii="Calibri" w:eastAsiaTheme="minorHAnsi" w:hAnsi="Calibri" w:cs="Calibri"/>
      <w:sz w:val="20"/>
      <w:szCs w:val="20"/>
      <w:lang w:eastAsia="en-US"/>
    </w:rPr>
  </w:style>
  <w:style w:type="character" w:customStyle="1" w:styleId="TekstopmerkingChar">
    <w:name w:val="Tekst opmerking Char"/>
    <w:basedOn w:val="Standaardalinea-lettertype"/>
    <w:link w:val="Tekstopmerking"/>
    <w:uiPriority w:val="99"/>
    <w:rsid w:val="00F87A25"/>
    <w:rPr>
      <w:rFonts w:ascii="Calibri" w:eastAsiaTheme="minorHAnsi" w:hAnsi="Calibri" w:cs="Calibri"/>
      <w:lang w:eastAsia="en-US"/>
    </w:rPr>
  </w:style>
  <w:style w:type="character" w:customStyle="1" w:styleId="KoptekstChar">
    <w:name w:val="Koptekst Char"/>
    <w:basedOn w:val="Standaardalinea-lettertype"/>
    <w:link w:val="Koptekst"/>
    <w:uiPriority w:val="99"/>
    <w:rsid w:val="00377C18"/>
    <w:rPr>
      <w:rFonts w:ascii="Verdana" w:hAnsi="Verdana"/>
      <w:sz w:val="18"/>
      <w:szCs w:val="18"/>
    </w:rPr>
  </w:style>
  <w:style w:type="paragraph" w:customStyle="1" w:styleId="Default">
    <w:name w:val="Default"/>
    <w:rsid w:val="00826A38"/>
    <w:pPr>
      <w:autoSpaceDE w:val="0"/>
      <w:autoSpaceDN w:val="0"/>
      <w:adjustRightInd w:val="0"/>
    </w:pPr>
    <w:rPr>
      <w:rFonts w:ascii="ELCLK B+ Univers" w:eastAsiaTheme="minorHAnsi" w:hAnsi="ELCLK B+ Univers" w:cs="ELCLK B+ Univers"/>
      <w:color w:val="000000"/>
      <w:sz w:val="24"/>
      <w:szCs w:val="24"/>
      <w:lang w:eastAsia="en-US"/>
    </w:rPr>
  </w:style>
  <w:style w:type="paragraph" w:styleId="Onderwerpvanopmerking">
    <w:name w:val="annotation subject"/>
    <w:basedOn w:val="Tekstopmerking"/>
    <w:next w:val="Tekstopmerking"/>
    <w:link w:val="OnderwerpvanopmerkingChar"/>
    <w:rsid w:val="007B47A5"/>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rsid w:val="007B47A5"/>
    <w:rPr>
      <w:rFonts w:ascii="Verdana" w:eastAsiaTheme="minorHAnsi" w:hAnsi="Verdana" w:cs="Calibri"/>
      <w:b/>
      <w:bCs/>
      <w:lang w:eastAsia="en-US"/>
    </w:rPr>
  </w:style>
  <w:style w:type="character" w:customStyle="1" w:styleId="xst1">
    <w:name w:val="x_st1"/>
    <w:basedOn w:val="Standaardalinea-lettertype"/>
    <w:rsid w:val="00BF0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link w:val="KoptekstChar"/>
    <w:uiPriority w:val="99"/>
    <w:pPr>
      <w:tabs>
        <w:tab w:val="center" w:pos="4536"/>
        <w:tab w:val="right" w:pos="9072"/>
      </w:tabs>
    </w:pPr>
  </w:style>
  <w:style w:type="paragraph" w:styleId="Voettekst">
    <w:name w:val="footer"/>
    <w:basedOn w:val="broodtekst"/>
    <w:pPr>
      <w:tabs>
        <w:tab w:val="center" w:pos="4536"/>
        <w:tab w:val="right" w:pos="9072"/>
      </w:tabs>
    </w:pPr>
  </w:style>
  <w:style w:type="character" w:styleId="GevolgdeHyperlink">
    <w:name w:val="FollowedHyperlink"/>
    <w:basedOn w:val="Standaardalinea-lettertype"/>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Lijstalinea">
    <w:name w:val="List Paragraph"/>
    <w:basedOn w:val="Standaard"/>
    <w:uiPriority w:val="34"/>
    <w:qFormat/>
    <w:rsid w:val="007539B5"/>
    <w:pPr>
      <w:ind w:left="720"/>
      <w:contextualSpacing/>
    </w:pPr>
  </w:style>
  <w:style w:type="character" w:styleId="Nadruk">
    <w:name w:val="Emphasis"/>
    <w:qFormat/>
    <w:rsid w:val="007539B5"/>
    <w:rPr>
      <w:i/>
      <w:iCs/>
    </w:rPr>
  </w:style>
  <w:style w:type="paragraph" w:styleId="Ballontekst">
    <w:name w:val="Balloon Text"/>
    <w:basedOn w:val="Standaard"/>
    <w:link w:val="BallontekstChar"/>
    <w:rsid w:val="007539B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539B5"/>
    <w:rPr>
      <w:rFonts w:ascii="Tahoma" w:hAnsi="Tahoma" w:cs="Tahoma"/>
      <w:sz w:val="16"/>
      <w:szCs w:val="16"/>
    </w:rPr>
  </w:style>
  <w:style w:type="character" w:styleId="Verwijzingopmerking">
    <w:name w:val="annotation reference"/>
    <w:basedOn w:val="Standaardalinea-lettertype"/>
    <w:uiPriority w:val="99"/>
    <w:unhideWhenUsed/>
    <w:rsid w:val="00F87A25"/>
    <w:rPr>
      <w:sz w:val="16"/>
      <w:szCs w:val="16"/>
    </w:rPr>
  </w:style>
  <w:style w:type="paragraph" w:styleId="Tekstopmerking">
    <w:name w:val="annotation text"/>
    <w:basedOn w:val="Standaard"/>
    <w:link w:val="TekstopmerkingChar"/>
    <w:uiPriority w:val="99"/>
    <w:unhideWhenUsed/>
    <w:rsid w:val="00F87A25"/>
    <w:pPr>
      <w:spacing w:line="240" w:lineRule="auto"/>
    </w:pPr>
    <w:rPr>
      <w:rFonts w:ascii="Calibri" w:eastAsiaTheme="minorHAnsi" w:hAnsi="Calibri" w:cs="Calibri"/>
      <w:sz w:val="20"/>
      <w:szCs w:val="20"/>
      <w:lang w:eastAsia="en-US"/>
    </w:rPr>
  </w:style>
  <w:style w:type="character" w:customStyle="1" w:styleId="TekstopmerkingChar">
    <w:name w:val="Tekst opmerking Char"/>
    <w:basedOn w:val="Standaardalinea-lettertype"/>
    <w:link w:val="Tekstopmerking"/>
    <w:uiPriority w:val="99"/>
    <w:rsid w:val="00F87A25"/>
    <w:rPr>
      <w:rFonts w:ascii="Calibri" w:eastAsiaTheme="minorHAnsi" w:hAnsi="Calibri" w:cs="Calibri"/>
      <w:lang w:eastAsia="en-US"/>
    </w:rPr>
  </w:style>
  <w:style w:type="character" w:customStyle="1" w:styleId="KoptekstChar">
    <w:name w:val="Koptekst Char"/>
    <w:basedOn w:val="Standaardalinea-lettertype"/>
    <w:link w:val="Koptekst"/>
    <w:uiPriority w:val="99"/>
    <w:rsid w:val="00377C18"/>
    <w:rPr>
      <w:rFonts w:ascii="Verdana" w:hAnsi="Verdana"/>
      <w:sz w:val="18"/>
      <w:szCs w:val="18"/>
    </w:rPr>
  </w:style>
  <w:style w:type="paragraph" w:customStyle="1" w:styleId="Default">
    <w:name w:val="Default"/>
    <w:rsid w:val="00826A38"/>
    <w:pPr>
      <w:autoSpaceDE w:val="0"/>
      <w:autoSpaceDN w:val="0"/>
      <w:adjustRightInd w:val="0"/>
    </w:pPr>
    <w:rPr>
      <w:rFonts w:ascii="ELCLK B+ Univers" w:eastAsiaTheme="minorHAnsi" w:hAnsi="ELCLK B+ Univers" w:cs="ELCLK B+ Univers"/>
      <w:color w:val="000000"/>
      <w:sz w:val="24"/>
      <w:szCs w:val="24"/>
      <w:lang w:eastAsia="en-US"/>
    </w:rPr>
  </w:style>
  <w:style w:type="paragraph" w:styleId="Onderwerpvanopmerking">
    <w:name w:val="annotation subject"/>
    <w:basedOn w:val="Tekstopmerking"/>
    <w:next w:val="Tekstopmerking"/>
    <w:link w:val="OnderwerpvanopmerkingChar"/>
    <w:rsid w:val="007B47A5"/>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rsid w:val="007B47A5"/>
    <w:rPr>
      <w:rFonts w:ascii="Verdana" w:eastAsiaTheme="minorHAnsi" w:hAnsi="Verdana" w:cs="Calibri"/>
      <w:b/>
      <w:bCs/>
      <w:lang w:eastAsia="en-US"/>
    </w:rPr>
  </w:style>
  <w:style w:type="character" w:customStyle="1" w:styleId="xst1">
    <w:name w:val="x_st1"/>
    <w:basedOn w:val="Standaardalinea-lettertype"/>
    <w:rsid w:val="00BF0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9757">
      <w:bodyDiv w:val="1"/>
      <w:marLeft w:val="0"/>
      <w:marRight w:val="0"/>
      <w:marTop w:val="0"/>
      <w:marBottom w:val="0"/>
      <w:divBdr>
        <w:top w:val="none" w:sz="0" w:space="0" w:color="auto"/>
        <w:left w:val="none" w:sz="0" w:space="0" w:color="auto"/>
        <w:bottom w:val="none" w:sz="0" w:space="0" w:color="auto"/>
        <w:right w:val="none" w:sz="0" w:space="0" w:color="auto"/>
      </w:divBdr>
    </w:div>
    <w:div w:id="101267924">
      <w:bodyDiv w:val="1"/>
      <w:marLeft w:val="0"/>
      <w:marRight w:val="0"/>
      <w:marTop w:val="0"/>
      <w:marBottom w:val="0"/>
      <w:divBdr>
        <w:top w:val="none" w:sz="0" w:space="0" w:color="auto"/>
        <w:left w:val="none" w:sz="0" w:space="0" w:color="auto"/>
        <w:bottom w:val="none" w:sz="0" w:space="0" w:color="auto"/>
        <w:right w:val="none" w:sz="0" w:space="0" w:color="auto"/>
      </w:divBdr>
    </w:div>
    <w:div w:id="204028695">
      <w:bodyDiv w:val="1"/>
      <w:marLeft w:val="0"/>
      <w:marRight w:val="0"/>
      <w:marTop w:val="0"/>
      <w:marBottom w:val="0"/>
      <w:divBdr>
        <w:top w:val="none" w:sz="0" w:space="0" w:color="auto"/>
        <w:left w:val="none" w:sz="0" w:space="0" w:color="auto"/>
        <w:bottom w:val="none" w:sz="0" w:space="0" w:color="auto"/>
        <w:right w:val="none" w:sz="0" w:space="0" w:color="auto"/>
      </w:divBdr>
    </w:div>
    <w:div w:id="328681709">
      <w:bodyDiv w:val="1"/>
      <w:marLeft w:val="0"/>
      <w:marRight w:val="0"/>
      <w:marTop w:val="0"/>
      <w:marBottom w:val="0"/>
      <w:divBdr>
        <w:top w:val="none" w:sz="0" w:space="0" w:color="auto"/>
        <w:left w:val="none" w:sz="0" w:space="0" w:color="auto"/>
        <w:bottom w:val="none" w:sz="0" w:space="0" w:color="auto"/>
        <w:right w:val="none" w:sz="0" w:space="0" w:color="auto"/>
      </w:divBdr>
    </w:div>
    <w:div w:id="334848357">
      <w:bodyDiv w:val="1"/>
      <w:marLeft w:val="0"/>
      <w:marRight w:val="0"/>
      <w:marTop w:val="0"/>
      <w:marBottom w:val="0"/>
      <w:divBdr>
        <w:top w:val="none" w:sz="0" w:space="0" w:color="auto"/>
        <w:left w:val="none" w:sz="0" w:space="0" w:color="auto"/>
        <w:bottom w:val="none" w:sz="0" w:space="0" w:color="auto"/>
        <w:right w:val="none" w:sz="0" w:space="0" w:color="auto"/>
      </w:divBdr>
    </w:div>
    <w:div w:id="670252940">
      <w:bodyDiv w:val="1"/>
      <w:marLeft w:val="0"/>
      <w:marRight w:val="0"/>
      <w:marTop w:val="0"/>
      <w:marBottom w:val="0"/>
      <w:divBdr>
        <w:top w:val="none" w:sz="0" w:space="0" w:color="auto"/>
        <w:left w:val="none" w:sz="0" w:space="0" w:color="auto"/>
        <w:bottom w:val="none" w:sz="0" w:space="0" w:color="auto"/>
        <w:right w:val="none" w:sz="0" w:space="0" w:color="auto"/>
      </w:divBdr>
    </w:div>
    <w:div w:id="1107311347">
      <w:bodyDiv w:val="1"/>
      <w:marLeft w:val="0"/>
      <w:marRight w:val="0"/>
      <w:marTop w:val="0"/>
      <w:marBottom w:val="0"/>
      <w:divBdr>
        <w:top w:val="none" w:sz="0" w:space="0" w:color="auto"/>
        <w:left w:val="none" w:sz="0" w:space="0" w:color="auto"/>
        <w:bottom w:val="none" w:sz="0" w:space="0" w:color="auto"/>
        <w:right w:val="none" w:sz="0" w:space="0" w:color="auto"/>
      </w:divBdr>
    </w:div>
    <w:div w:id="1323973823">
      <w:bodyDiv w:val="1"/>
      <w:marLeft w:val="0"/>
      <w:marRight w:val="0"/>
      <w:marTop w:val="0"/>
      <w:marBottom w:val="0"/>
      <w:divBdr>
        <w:top w:val="none" w:sz="0" w:space="0" w:color="auto"/>
        <w:left w:val="none" w:sz="0" w:space="0" w:color="auto"/>
        <w:bottom w:val="none" w:sz="0" w:space="0" w:color="auto"/>
        <w:right w:val="none" w:sz="0" w:space="0" w:color="auto"/>
      </w:divBdr>
    </w:div>
    <w:div w:id="1452430595">
      <w:bodyDiv w:val="1"/>
      <w:marLeft w:val="0"/>
      <w:marRight w:val="0"/>
      <w:marTop w:val="0"/>
      <w:marBottom w:val="0"/>
      <w:divBdr>
        <w:top w:val="none" w:sz="0" w:space="0" w:color="auto"/>
        <w:left w:val="none" w:sz="0" w:space="0" w:color="auto"/>
        <w:bottom w:val="none" w:sz="0" w:space="0" w:color="auto"/>
        <w:right w:val="none" w:sz="0" w:space="0" w:color="auto"/>
      </w:divBdr>
    </w:div>
    <w:div w:id="1683507478">
      <w:bodyDiv w:val="1"/>
      <w:marLeft w:val="0"/>
      <w:marRight w:val="0"/>
      <w:marTop w:val="0"/>
      <w:marBottom w:val="0"/>
      <w:divBdr>
        <w:top w:val="none" w:sz="0" w:space="0" w:color="auto"/>
        <w:left w:val="none" w:sz="0" w:space="0" w:color="auto"/>
        <w:bottom w:val="none" w:sz="0" w:space="0" w:color="auto"/>
        <w:right w:val="none" w:sz="0" w:space="0" w:color="auto"/>
      </w:divBdr>
    </w:div>
    <w:div w:id="17569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ERRITS\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C644968FD1F584E9C0D9F62A2F27DA9" ma:contentTypeVersion="0" ma:contentTypeDescription="Een nieuw document maken." ma:contentTypeScope="" ma:versionID="3b261f2069223a88562cbb32d2cfaf0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BA1A8-B659-4436-8FA6-6642B2CE5518}"/>
</file>

<file path=customXml/itemProps2.xml><?xml version="1.0" encoding="utf-8"?>
<ds:datastoreItem xmlns:ds="http://schemas.openxmlformats.org/officeDocument/2006/customXml" ds:itemID="{D19CB356-1556-4EED-8880-8B5604B7362F}"/>
</file>

<file path=customXml/itemProps3.xml><?xml version="1.0" encoding="utf-8"?>
<ds:datastoreItem xmlns:ds="http://schemas.openxmlformats.org/officeDocument/2006/customXml" ds:itemID="{6EEC67FF-3594-46A6-9501-FFB93D9BC966}"/>
</file>

<file path=customXml/itemProps4.xml><?xml version="1.0" encoding="utf-8"?>
<ds:datastoreItem xmlns:ds="http://schemas.openxmlformats.org/officeDocument/2006/customXml" ds:itemID="{23513FEF-F8BD-4A11-A1AD-575580E9FA98}"/>
</file>

<file path=docProps/app.xml><?xml version="1.0" encoding="utf-8"?>
<Properties xmlns="http://schemas.openxmlformats.org/officeDocument/2006/extended-properties" xmlns:vt="http://schemas.openxmlformats.org/officeDocument/2006/docPropsVTypes">
  <Template>brief.dot</Template>
  <TotalTime>0</TotalTime>
  <Pages>2</Pages>
  <Words>3629</Words>
  <Characters>19965</Characters>
  <Application>Microsoft Office Word</Application>
  <DocSecurity>0</DocSecurity>
  <Lines>166</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Stand van zaken brief MH-17</dc:subject>
  <dc:creator/>
  <cp:lastModifiedBy/>
  <cp:revision>1</cp:revision>
  <cp:lastPrinted>2014-12-15T17:13:00Z</cp:lastPrinted>
  <dcterms:created xsi:type="dcterms:W3CDTF">2014-12-18T15:57:00Z</dcterms:created>
  <dcterms:modified xsi:type="dcterms:W3CDTF">2014-12-18T15:57:00Z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Kamer_x000d_der Staten-Generaal_x000d_Postbus 20018 _x000d_2500 EA  DEN HAAG</vt:lpwstr>
  </property>
  <property fmtid="{D5CDD505-2E9C-101B-9397-08002B2CF9AE}" pid="4" name="datum">
    <vt:lpwstr>17 december 2014</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Stand van zaken brief MH-17</vt:lpwstr>
  </property>
  <property fmtid="{D5CDD505-2E9C-101B-9397-08002B2CF9AE}" pid="8" name="_onderwerp">
    <vt:lpwstr>Onderwerp</vt:lpwstr>
  </property>
  <property fmtid="{D5CDD505-2E9C-101B-9397-08002B2CF9AE}" pid="9" name="onskenmerk">
    <vt:lpwstr>599020</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Minister van Veiligheid en Justitie</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Minister van Veiligheid en Justitie</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0x0101002C644968FD1F584E9C0D9F62A2F27DA9</vt:lpwstr>
  </property>
</Properties>
</file>